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  <w:jc w:val="center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Leadership through Crisis: Decision-Making When the Stakes Are High</w:t>
      </w:r>
    </w:p>
    <w:p>
      <w:pPr>
        <w:spacing w:after="200"/>
        <w:jc w:val="center"/>
      </w:pPr>
      <w:r>
        <w:rPr>
          <w:rFonts w:ascii="Calibri" w:cs="Calibri" w:eastAsia="Calibri" w:hAnsi="Calibri"/>
          <w:sz w:val="24"/>
          <w:szCs w:val="24"/>
        </w:rPr>
        <w:t xml:space="preserve">Speaking into the Void — Conversation Starters</w:t>
      </w:r>
    </w:p>
    <w:p>
      <w:pPr>
        <w:pBdr>
          <w:bottom w:val="single" w:color="999999" w:sz="1"/>
        </w:pBdr>
        <w:spacing w:after="200"/>
      </w:pP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1. What's worse</w:t>
      </w:r>
    </w:p>
    <w:p>
      <w:pPr>
        <w:spacing w:after="200"/>
      </w:pPr>
      <w:r>
        <w:rPr>
          <w:rFonts w:ascii="Calibri" w:cs="Calibri" w:eastAsia="Calibri" w:hAnsi="Calibri"/>
          <w:sz w:val="22"/>
          <w:szCs w:val="22"/>
        </w:rPr>
        <w:t xml:space="preserve">What's worse: getting pinged every day with 'still no update' messages during a crisis, or complete radio silence until they figure it out?</w:t>
      </w: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2. Would you rather</w:t>
      </w:r>
    </w:p>
    <w:p>
      <w:pPr>
        <w:spacing w:after="200"/>
      </w:pPr>
      <w:r>
        <w:rPr>
          <w:rFonts w:ascii="Calibri" w:cs="Calibri" w:eastAsia="Calibri" w:hAnsi="Calibri"/>
          <w:sz w:val="22"/>
          <w:szCs w:val="22"/>
        </w:rPr>
        <w:t xml:space="preserve">Would you rather: Company admits 'we have no idea what went wrong' immediately, OR waits 3 days to give you the full story?</w:t>
      </w: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3. Real talk</w:t>
      </w:r>
    </w:p>
    <w:p>
      <w:pPr>
        <w:spacing w:after="200"/>
      </w:pPr>
      <w:r>
        <w:rPr>
          <w:rFonts w:ascii="Calibri" w:cs="Calibri" w:eastAsia="Calibri" w:hAnsi="Calibri"/>
          <w:sz w:val="22"/>
          <w:szCs w:val="22"/>
        </w:rPr>
        <w:t xml:space="preserve">Have you ever completely stopped trusting a brand because of how they handled a crisis? What killed it for you?</w:t>
      </w: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4. You're the CEO</w:t>
      </w:r>
    </w:p>
    <w:p>
      <w:pPr>
        <w:spacing w:after="200"/>
      </w:pPr>
      <w:r>
        <w:rPr>
          <w:rFonts w:ascii="Calibri" w:cs="Calibri" w:eastAsia="Calibri" w:hAnsi="Calibri"/>
          <w:sz w:val="22"/>
          <w:szCs w:val="22"/>
        </w:rPr>
        <w:t xml:space="preserve">You're the CEO. Your product just harmed someone but you don't know why yet. Do you post about it today or wait until you have actual answers?</w:t>
      </w: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5. Who hears first</w:t>
      </w:r>
    </w:p>
    <w:p>
      <w:pPr>
        <w:spacing w:after="200"/>
      </w:pPr>
      <w:r>
        <w:rPr>
          <w:rFonts w:ascii="Calibri" w:cs="Calibri" w:eastAsia="Calibri" w:hAnsi="Calibri"/>
          <w:sz w:val="22"/>
          <w:szCs w:val="22"/>
        </w:rPr>
        <w:t xml:space="preserve">Should employees find out about company disasters before customers do, or is everyone finding out at the same time more fair?</w:t>
      </w: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6. Unpopular opinion?</w:t>
      </w:r>
    </w:p>
    <w:p>
      <w:pPr>
        <w:spacing w:after="200"/>
      </w:pPr>
      <w:r>
        <w:rPr>
          <w:rFonts w:ascii="Calibri" w:cs="Calibri" w:eastAsia="Calibri" w:hAnsi="Calibri"/>
          <w:sz w:val="22"/>
          <w:szCs w:val="22"/>
        </w:rPr>
        <w:t xml:space="preserve">A fake-sounding corporate apology is better than no apology at all. Agree or disagree?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2026-02-20T06:34:56.017Z</dcterms:created>
  <dcterms:modified xsi:type="dcterms:W3CDTF">2026-02-20T06:34:56.017Z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