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One Leaf, Ten Thousand Cups: The Science and Art of Tea</w:t>
      </w:r>
    </w:p>
    <w:p>
      <w:pPr>
        <w:spacing w:after="200"/>
        <w:jc w:val="center"/>
      </w:pPr>
      <w:r>
        <w:rPr>
          <w:rFonts w:ascii="Calibri" w:cs="Calibri" w:eastAsia="Calibri" w:hAnsi="Calibri"/>
          <w:b/>
          <w:bCs/>
          <w:sz w:val="26"/>
          <w:szCs w:val="26"/>
        </w:rPr>
        <w:t xml:space="preserve">The Alchemy of Withering — Answer Key</w:t>
      </w:r>
    </w:p>
    <w:p>
      <w:pPr>
        <w:pStyle w:val="Heading2"/>
        <w:spacing w:before="200" w:after="120"/>
      </w:pPr>
      <w:r>
        <w:rPr>
          <w:rFonts w:ascii="Calibri" w:cs="Calibri" w:eastAsia="Calibri" w:hAnsi="Calibri"/>
          <w:b/>
          <w:bCs/>
          <w:sz w:val="24"/>
          <w:szCs w:val="24"/>
        </w:rPr>
        <w:t xml:space="preserve">Quick Reference</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gridCol w:w="100"/>
      </w:tblGrid>
      <w:tr>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Q#</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A</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B</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C</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D</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E</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2</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3</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4</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5</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6</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7</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8</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9</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10</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r>
    </w:tbl>
    <w:p>
      <w:pPr>
        <w:pStyle w:val="Heading2"/>
        <w:spacing w:before="400" w:after="200"/>
      </w:pPr>
      <w:r>
        <w:rPr>
          <w:rFonts w:ascii="Calibri" w:cs="Calibri" w:eastAsia="Calibri" w:hAnsi="Calibri"/>
          <w:b/>
          <w:bCs/>
          <w:sz w:val="24"/>
          <w:szCs w:val="24"/>
        </w:rPr>
        <w:t xml:space="preserve">Detailed Feedback</w:t>
      </w:r>
    </w:p>
    <w:p>
      <w:pPr>
        <w:spacing w:before="300" w:after="120"/>
      </w:pPr>
      <w:r>
        <w:rPr>
          <w:rFonts w:ascii="Calibri" w:cs="Calibri" w:eastAsia="Calibri" w:hAnsi="Calibri"/>
          <w:b/>
          <w:bCs/>
          <w:sz w:val="22"/>
          <w:szCs w:val="22"/>
        </w:rPr>
        <w:t xml:space="preserve">1. </w:t>
      </w:r>
      <w:r>
        <w:rPr>
          <w:rFonts w:ascii="Calibri" w:cs="Calibri" w:eastAsia="Calibri" w:hAnsi="Calibri"/>
          <w:b/>
          <w:bCs/>
          <w:sz w:val="22"/>
          <w:szCs w:val="22"/>
        </w:rPr>
        <w:t xml:space="preserve">What is the primary chemical role of the enzyme polyphenol oxidase during tea processing?</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It converts catechins into theaflavins and thearubigins</w:t>
      </w:r>
    </w:p>
    <w:p>
      <w:pPr>
        <w:spacing w:after="120"/>
        <w:ind w:left="360"/>
      </w:pPr>
      <w:r>
        <w:rPr>
          <w:rFonts w:ascii="Calibri" w:cs="Calibri" w:eastAsia="Calibri" w:hAnsi="Calibri"/>
          <w:i/>
          <w:iCs/>
          <w:sz w:val="20"/>
          <w:szCs w:val="20"/>
        </w:rPr>
        <w:t xml:space="preserve">Polyphenol oxidase (PPO) is the key enzyme responsible for enzymatic oxidation in tea leaves. It catalyzes the conversion of catechins—the predominant polyphenols in fresh tea leaves—into theaflavins and thearubigins, which are the compounds that give oxidized teas their darker color and richer, maltier flavors.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breaks down caffeine molecules to reduce bitterness</w:t>
      </w:r>
    </w:p>
    <w:p>
      <w:pPr>
        <w:spacing w:after="80"/>
        <w:ind w:left="360"/>
      </w:pPr>
      <w:r>
        <w:rPr>
          <w:rFonts w:ascii="Calibri" w:cs="Calibri" w:eastAsia="Calibri" w:hAnsi="Calibri"/>
          <w:i/>
          <w:iCs/>
          <w:sz w:val="20"/>
          <w:szCs w:val="20"/>
        </w:rPr>
        <w:t xml:space="preserve">Students may associate bitterness reduction during processing with caffeine breakdown, but caffeine is relatively stable throughout processing. Polyphenol oxidase acts specifically on catechins, not caffeine.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promotes microbial growth on the surface of the leaf</w:t>
      </w:r>
    </w:p>
    <w:p>
      <w:pPr>
        <w:spacing w:after="80"/>
        <w:ind w:left="360"/>
      </w:pPr>
      <w:r>
        <w:rPr>
          <w:rFonts w:ascii="Calibri" w:cs="Calibri" w:eastAsia="Calibri" w:hAnsi="Calibri"/>
          <w:i/>
          <w:iCs/>
          <w:sz w:val="20"/>
          <w:szCs w:val="20"/>
        </w:rPr>
        <w:t xml:space="preserve">This confuses enzymatic oxidation with microbial fermentation. Polyphenol oxidase is an enzyme already present in the leaf itself—it does not recruit or promote microorganisms. Microbial activity is a separate process relevant to dark teas like pu-erh.</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synthesizes new catechins from amino acids in the leaf</w:t>
      </w:r>
    </w:p>
    <w:p>
      <w:pPr>
        <w:spacing w:after="80"/>
        <w:ind w:left="360"/>
      </w:pPr>
      <w:r>
        <w:rPr>
          <w:rFonts w:ascii="Calibri" w:cs="Calibri" w:eastAsia="Calibri" w:hAnsi="Calibri"/>
          <w:i/>
          <w:iCs/>
          <w:sz w:val="20"/>
          <w:szCs w:val="20"/>
        </w:rPr>
        <w:t xml:space="preserve">This reverses the actual direction of the reaction. Polyphenol oxidase does not build catechins—it breaks them down and transforms them into larger, more complex molecules such as theaflavins and thearubigins.</w:t>
      </w:r>
    </w:p>
    <w:p>
      <w:pPr>
        <w:pBdr>
          <w:bottom w:val="single" w:color="DDDDDD" w:sz="1"/>
        </w:pBdr>
        <w:spacing w:after="80"/>
      </w:pPr>
    </w:p>
    <w:p>
      <w:pPr>
        <w:spacing w:before="300" w:after="120"/>
      </w:pPr>
      <w:r>
        <w:rPr>
          <w:rFonts w:ascii="Calibri" w:cs="Calibri" w:eastAsia="Calibri" w:hAnsi="Calibri"/>
          <w:b/>
          <w:bCs/>
          <w:sz w:val="22"/>
          <w:szCs w:val="22"/>
        </w:rPr>
        <w:t xml:space="preserve">2. </w:t>
      </w:r>
      <w:r>
        <w:rPr>
          <w:rFonts w:ascii="Calibri" w:cs="Calibri" w:eastAsia="Calibri" w:hAnsi="Calibri"/>
          <w:b/>
          <w:bCs/>
          <w:sz w:val="22"/>
          <w:szCs w:val="22"/>
        </w:rPr>
        <w:t xml:space="preserve">A tea maker wants to produce a tea that retains the vegetal, grassy character of a freshly plucked leaf. Which processing approach best achieves this goal?</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Applying heat early in processing to deactivate polyphenol oxidase</w:t>
      </w:r>
    </w:p>
    <w:p>
      <w:pPr>
        <w:spacing w:after="120"/>
        <w:ind w:left="360"/>
      </w:pPr>
      <w:r>
        <w:rPr>
          <w:rFonts w:ascii="Calibri" w:cs="Calibri" w:eastAsia="Calibri" w:hAnsi="Calibri"/>
          <w:i/>
          <w:iCs/>
          <w:sz w:val="20"/>
          <w:szCs w:val="20"/>
        </w:rPr>
        <w:t xml:space="preserve">The vegetal, grassy character of fresh leaves is preserved by performing the kill-green (sha qing) step early, which uses heat to denature polyphenol oxidase and halt enzymatic oxidation before catechins are significantly converted. This is exactly how green teas maintain their fresh character.</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Extending the withering phase to maximize moisture loss</w:t>
      </w:r>
    </w:p>
    <w:p>
      <w:pPr>
        <w:spacing w:after="80"/>
        <w:ind w:left="360"/>
      </w:pPr>
      <w:r>
        <w:rPr>
          <w:rFonts w:ascii="Calibri" w:cs="Calibri" w:eastAsia="Calibri" w:hAnsi="Calibri"/>
          <w:i/>
          <w:iCs/>
          <w:sz w:val="20"/>
          <w:szCs w:val="20"/>
        </w:rPr>
        <w:t xml:space="preserve">Students might think that drying out the leaf quickly would lock in freshness, but extended withering actually promotes physical and chemical changes that soften the leaf and can encourage the onset of oxidation, moving the leaf away from its fresh, vegetal profile.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Rolling the leaves tightly and allowing them to rest in a humid environment</w:t>
      </w:r>
    </w:p>
    <w:p>
      <w:pPr>
        <w:spacing w:after="80"/>
        <w:ind w:left="360"/>
      </w:pPr>
      <w:r>
        <w:rPr>
          <w:rFonts w:ascii="Calibri" w:cs="Calibri" w:eastAsia="Calibri" w:hAnsi="Calibri"/>
          <w:i/>
          <w:iCs/>
          <w:sz w:val="20"/>
          <w:szCs w:val="20"/>
        </w:rPr>
        <w:t xml:space="preserve">Tight rolling ruptures cell walls, releasing polyphenol oxidase and bringing it into contact with catechins. Resting in humidity then encourages oxidation to proceed—this is closer to oolong or black tea processing, which transforms rather than preserves the fresh leaf character.</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Allowing full enzymatic oxidation before drying at low temperature</w:t>
      </w:r>
    </w:p>
    <w:p>
      <w:pPr>
        <w:spacing w:after="80"/>
        <w:ind w:left="360"/>
      </w:pPr>
      <w:r>
        <w:rPr>
          <w:rFonts w:ascii="Calibri" w:cs="Calibri" w:eastAsia="Calibri" w:hAnsi="Calibri"/>
          <w:i/>
          <w:iCs/>
          <w:sz w:val="20"/>
          <w:szCs w:val="20"/>
        </w:rPr>
        <w:t xml:space="preserve">Full oxidation is the hallmark of black tea production, which converts catechins into theaflavins and thearubigins. This produces malty, rich flavors and dark liquor color—the opposite of preserving grassy, vegetal freshness.</w:t>
      </w:r>
    </w:p>
    <w:p>
      <w:pPr>
        <w:pBdr>
          <w:bottom w:val="single" w:color="DDDDDD" w:sz="1"/>
        </w:pBdr>
        <w:spacing w:after="80"/>
      </w:pPr>
    </w:p>
    <w:p>
      <w:pPr>
        <w:spacing w:before="300" w:after="120"/>
      </w:pPr>
      <w:r>
        <w:rPr>
          <w:rFonts w:ascii="Calibri" w:cs="Calibri" w:eastAsia="Calibri" w:hAnsi="Calibri"/>
          <w:b/>
          <w:bCs/>
          <w:sz w:val="22"/>
          <w:szCs w:val="22"/>
        </w:rPr>
        <w:t xml:space="preserve">3. </w:t>
      </w:r>
      <w:r>
        <w:rPr>
          <w:rFonts w:ascii="Calibri" w:cs="Calibri" w:eastAsia="Calibri" w:hAnsi="Calibri"/>
          <w:b/>
          <w:bCs/>
          <w:sz w:val="22"/>
          <w:szCs w:val="22"/>
        </w:rPr>
        <w:t xml:space="preserve">How does the kill-green step differ between traditional Japanese and Chinese green tea production?</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Japanese production typically uses steaming while Chinese production typically uses pan-firing</w:t>
      </w:r>
    </w:p>
    <w:p>
      <w:pPr>
        <w:spacing w:after="120"/>
        <w:ind w:left="360"/>
      </w:pPr>
      <w:r>
        <w:rPr>
          <w:rFonts w:ascii="Calibri" w:cs="Calibri" w:eastAsia="Calibri" w:hAnsi="Calibri"/>
          <w:i/>
          <w:iCs/>
          <w:sz w:val="20"/>
          <w:szCs w:val="20"/>
        </w:rPr>
        <w:t xml:space="preserve">Both methods achieve the same fundamental goal—applying heat to deactivate polyphenol oxidase and halt oxidation—but they use different heat-transfer methods. Japanese green teas are traditionally steamed, producing a bright, marine vegetal character, while Chinese green teas are traditionally pan-fired (dry heat), which can impart toasty, chestnut-like notes.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Japanese production uses longer oxidation before kill-green while Chinese production uses none</w:t>
      </w:r>
    </w:p>
    <w:p>
      <w:pPr>
        <w:spacing w:after="80"/>
        <w:ind w:left="360"/>
      </w:pPr>
      <w:r>
        <w:rPr>
          <w:rFonts w:ascii="Calibri" w:cs="Calibri" w:eastAsia="Calibri" w:hAnsi="Calibri"/>
          <w:i/>
          <w:iCs/>
          <w:sz w:val="20"/>
          <w:szCs w:val="20"/>
        </w:rPr>
        <w:t xml:space="preserve">Students may assume national styles differ in oxidation levels, but both Japanese and Chinese green teas aim to minimize oxidation. The key distinction is the method of heat application (steaming vs. pan-firing), not the duration of oxidation before the kill-green step.</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Japanese production uses microbial fermentation while Chinese production uses enzymatic oxidation</w:t>
      </w:r>
    </w:p>
    <w:p>
      <w:pPr>
        <w:spacing w:after="80"/>
        <w:ind w:left="360"/>
      </w:pPr>
      <w:r>
        <w:rPr>
          <w:rFonts w:ascii="Calibri" w:cs="Calibri" w:eastAsia="Calibri" w:hAnsi="Calibri"/>
          <w:i/>
          <w:iCs/>
          <w:sz w:val="20"/>
          <w:szCs w:val="20"/>
        </w:rPr>
        <w:t xml:space="preserve">This confuses two distinct processes and misapplies both. Neither Japanese nor Chinese green tea production intentionally employs microbial fermentation or extended enzymatic oxidation. Both traditions apply heat quickly to stop oxidation; they simply differ in the heat source.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Japanese production omits the kill-green step entirely while Chinese production relies on it</w:t>
      </w:r>
    </w:p>
    <w:p>
      <w:pPr>
        <w:spacing w:after="80"/>
        <w:ind w:left="360"/>
      </w:pPr>
      <w:r>
        <w:rPr>
          <w:rFonts w:ascii="Calibri" w:cs="Calibri" w:eastAsia="Calibri" w:hAnsi="Calibri"/>
          <w:i/>
          <w:iCs/>
          <w:sz w:val="20"/>
          <w:szCs w:val="20"/>
        </w:rPr>
        <w:t xml:space="preserve">Both Japanese and Chinese green teas require a kill-green step to halt enzymatic oxidation and preserve the leaf's green character. Without it, the leaves would continue to oxidize, producing an oolong or black tea rather than a green tea.</w:t>
      </w:r>
    </w:p>
    <w:p>
      <w:pPr>
        <w:pBdr>
          <w:bottom w:val="single" w:color="DDDDDD" w:sz="1"/>
        </w:pBdr>
        <w:spacing w:after="80"/>
      </w:pPr>
    </w:p>
    <w:p>
      <w:pPr>
        <w:spacing w:before="300" w:after="120"/>
      </w:pPr>
      <w:r>
        <w:rPr>
          <w:rFonts w:ascii="Calibri" w:cs="Calibri" w:eastAsia="Calibri" w:hAnsi="Calibri"/>
          <w:b/>
          <w:bCs/>
          <w:sz w:val="22"/>
          <w:szCs w:val="22"/>
        </w:rPr>
        <w:t xml:space="preserve">4. </w:t>
      </w:r>
      <w:r>
        <w:rPr>
          <w:rFonts w:ascii="Calibri" w:cs="Calibri" w:eastAsia="Calibri" w:hAnsi="Calibri"/>
          <w:b/>
          <w:bCs/>
          <w:sz w:val="22"/>
          <w:szCs w:val="22"/>
        </w:rPr>
        <w:t xml:space="preserve">Which statement accurately distinguishes microbial fermentation from enzymatic oxidation in tea processing?</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Enzymatic oxidation uses enzymes already present in the leaf, while microbial fermentation relies on microorganisms acting on the leaf over time</w:t>
      </w:r>
    </w:p>
    <w:p>
      <w:pPr>
        <w:spacing w:after="120"/>
        <w:ind w:left="360"/>
      </w:pPr>
      <w:r>
        <w:rPr>
          <w:rFonts w:ascii="Calibri" w:cs="Calibri" w:eastAsia="Calibri" w:hAnsi="Calibri"/>
          <w:i/>
          <w:iCs/>
          <w:sz w:val="20"/>
          <w:szCs w:val="20"/>
        </w:rPr>
        <w:t xml:space="preserve">This is a critical distinction the chapter emphasizes. Enzymatic oxidation is driven by the leaf's own polyphenol oxidase acting on catechins—an internal chemical process. Microbial fermentation, as seen in pu-erh production, involves external microorganisms (bacteria and fungi) transforming leaf chemistry over extended periods. The two processes are often conflated but are fundamentally different.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Enzymatic oxidation requires sustained high temperatures to activate leaf polyphenol oxidase, while microbial fermentation operates at lower temperatures</w:t>
      </w:r>
    </w:p>
    <w:p>
      <w:pPr>
        <w:spacing w:after="80"/>
        <w:ind w:left="360"/>
      </w:pPr>
      <w:r>
        <w:rPr>
          <w:rFonts w:ascii="Calibri" w:cs="Calibri" w:eastAsia="Calibri" w:hAnsi="Calibri"/>
          <w:i/>
          <w:iCs/>
          <w:sz w:val="20"/>
          <w:szCs w:val="20"/>
        </w:rPr>
        <w:t xml:space="preserve">This reverses the relationship with heat. Enzymatic oxidation actually occurs at ambient temperatures and is stopped by heat (kill-green). The temperature conditions of microbial fermentation vary but can involve warm, humid piling. Temperature is not the defining distinction between these processes.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Microbial fermentation relies on fungal species like Aspergillus to produce theaflavins and thearubigins, unlike temperature-dependent enzymatic browning</w:t>
      </w:r>
    </w:p>
    <w:p>
      <w:pPr>
        <w:spacing w:after="80"/>
        <w:ind w:left="360"/>
      </w:pPr>
      <w:r>
        <w:rPr>
          <w:rFonts w:ascii="Calibri" w:cs="Calibri" w:eastAsia="Calibri" w:hAnsi="Calibri"/>
          <w:i/>
          <w:iCs/>
          <w:sz w:val="20"/>
          <w:szCs w:val="20"/>
        </w:rPr>
        <w:t xml:space="preserve">This is backwards. Theaflavins and thearubigins are specifically the products of enzymatic oxidation, where polyphenol oxidase converts catechins. Microbial fermentation produces a different set of chemical changes through the metabolic activity of microorganisms.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Enzymatic oxidation is the dominant mechanism in pu-erh aging, where it continues for years, while black tea completes this process rapidly</w:t>
      </w:r>
    </w:p>
    <w:p>
      <w:pPr>
        <w:spacing w:after="80"/>
        <w:ind w:left="360"/>
      </w:pPr>
      <w:r>
        <w:rPr>
          <w:rFonts w:ascii="Calibri" w:cs="Calibri" w:eastAsia="Calibri" w:hAnsi="Calibri"/>
          <w:i/>
          <w:iCs/>
          <w:sz w:val="20"/>
          <w:szCs w:val="20"/>
        </w:rPr>
        <w:t xml:space="preserve">This reverses the correct association. Black tea undergoes enzymatic oxidation (polyphenol oxidase converting catechins), while pu-erh and other dark teas undergo microbial fermentation. Students who conflate the terms 'oxidation' and 'fermentation' may make this error.</w:t>
      </w:r>
    </w:p>
    <w:p>
      <w:pPr>
        <w:pBdr>
          <w:bottom w:val="single" w:color="DDDDDD" w:sz="1"/>
        </w:pBdr>
        <w:spacing w:after="80"/>
      </w:pPr>
    </w:p>
    <w:p>
      <w:pPr>
        <w:spacing w:before="300" w:after="120"/>
      </w:pPr>
      <w:r>
        <w:rPr>
          <w:rFonts w:ascii="Calibri" w:cs="Calibri" w:eastAsia="Calibri" w:hAnsi="Calibri"/>
          <w:b/>
          <w:bCs/>
          <w:sz w:val="22"/>
          <w:szCs w:val="22"/>
        </w:rPr>
        <w:t xml:space="preserve">5. </w:t>
      </w:r>
      <w:r>
        <w:rPr>
          <w:rFonts w:ascii="Calibri" w:cs="Calibri" w:eastAsia="Calibri" w:hAnsi="Calibri"/>
          <w:b/>
          <w:bCs/>
          <w:sz w:val="22"/>
          <w:szCs w:val="22"/>
        </w:rPr>
        <w:t xml:space="preserve">During the production of oolong tea, at what point in the oxidation process is heat applied compared to black tea?</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Heat is applied partway through oxidation for oolong, while black tea undergoes oxidation to completion before drying</w:t>
      </w:r>
    </w:p>
    <w:p>
      <w:pPr>
        <w:spacing w:after="120"/>
        <w:ind w:left="360"/>
      </w:pPr>
      <w:r>
        <w:rPr>
          <w:rFonts w:ascii="Calibri" w:cs="Calibri" w:eastAsia="Calibri" w:hAnsi="Calibri"/>
          <w:i/>
          <w:iCs/>
          <w:sz w:val="20"/>
          <w:szCs w:val="20"/>
        </w:rPr>
        <w:t xml:space="preserve">Oolong tea occupies a middle ground on the oxidation spectrum. The tea maker monitors the oxidation process and applies heat to halt it at a desired intermediate point, creating a tea with characteristics between green and black. Black tea, by contrast, is allowed to oxidize fully before the process is stopped, yielding maximum theaflavin and thearubigin development.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Heat is applied before any oxidation begins for oolong, while black tea is oxidized after heating</w:t>
      </w:r>
    </w:p>
    <w:p>
      <w:pPr>
        <w:spacing w:after="80"/>
        <w:ind w:left="360"/>
      </w:pPr>
      <w:r>
        <w:rPr>
          <w:rFonts w:ascii="Calibri" w:cs="Calibri" w:eastAsia="Calibri" w:hAnsi="Calibri"/>
          <w:i/>
          <w:iCs/>
          <w:sz w:val="20"/>
          <w:szCs w:val="20"/>
        </w:rPr>
        <w:t xml:space="preserve">Applying heat before oxidation begins describes green tea production (kill-green first), not oolong. Oolong requires partial oxidation, meaning the tea maker allows some enzymatic conversion to occur before stopping it with heat.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Both oolong and black tea undergo the same duration of oxidation, but oolong is dried at a lower temperature</w:t>
      </w:r>
    </w:p>
    <w:p>
      <w:pPr>
        <w:spacing w:after="80"/>
        <w:ind w:left="360"/>
      </w:pPr>
      <w:r>
        <w:rPr>
          <w:rFonts w:ascii="Calibri" w:cs="Calibri" w:eastAsia="Calibri" w:hAnsi="Calibri"/>
          <w:i/>
          <w:iCs/>
          <w:sz w:val="20"/>
          <w:szCs w:val="20"/>
        </w:rPr>
        <w:t xml:space="preserve">The defining difference between oolong and black tea is not drying temperature but the degree of oxidation allowed before it is stopped. Oolong is partially oxidized while black tea is fully oxidized—this is the fundamental distinction in their processing.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Oolong undergoes microbial fermentation instead of oxidation, while black tea relies solely on enzymatic oxidation</w:t>
      </w:r>
    </w:p>
    <w:p>
      <w:pPr>
        <w:spacing w:after="80"/>
        <w:ind w:left="360"/>
      </w:pPr>
      <w:r>
        <w:rPr>
          <w:rFonts w:ascii="Calibri" w:cs="Calibri" w:eastAsia="Calibri" w:hAnsi="Calibri"/>
          <w:i/>
          <w:iCs/>
          <w:sz w:val="20"/>
          <w:szCs w:val="20"/>
        </w:rPr>
        <w:t xml:space="preserve">Oolong production relies on enzymatic oxidation, not microbial fermentation. Microbial fermentation is characteristic of dark teas like pu-erh. Oolong and black tea both use enzymatic oxidation; they differ in how far that oxidation is allowed to proceed.</w:t>
      </w:r>
    </w:p>
    <w:p>
      <w:pPr>
        <w:pBdr>
          <w:bottom w:val="single" w:color="DDDDDD" w:sz="1"/>
        </w:pBdr>
        <w:spacing w:after="80"/>
      </w:pPr>
    </w:p>
    <w:p>
      <w:pPr>
        <w:spacing w:before="300" w:after="120"/>
      </w:pPr>
      <w:r>
        <w:rPr>
          <w:rFonts w:ascii="Calibri" w:cs="Calibri" w:eastAsia="Calibri" w:hAnsi="Calibri"/>
          <w:b/>
          <w:bCs/>
          <w:sz w:val="22"/>
          <w:szCs w:val="22"/>
        </w:rPr>
        <w:t xml:space="preserve">6. </w:t>
      </w:r>
      <w:r>
        <w:rPr>
          <w:rFonts w:ascii="Calibri" w:cs="Calibri" w:eastAsia="Calibri" w:hAnsi="Calibri"/>
          <w:b/>
          <w:bCs/>
          <w:sz w:val="22"/>
          <w:szCs w:val="22"/>
        </w:rPr>
        <w:t xml:space="preserve">A tea maker notices that leaves from a high-altitude garden with abundant catechins are oxidizing more aggressively than expected during black tea production. What concept best explains why the raw material matters in this scenario?</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interaction between terroir-influenced leaf chemistry and processing determines the final tea character</w:t>
      </w:r>
    </w:p>
    <w:p>
      <w:pPr>
        <w:spacing w:after="120"/>
        <w:ind w:left="360"/>
      </w:pPr>
      <w:r>
        <w:rPr>
          <w:rFonts w:ascii="Calibri" w:cs="Calibri" w:eastAsia="Calibri" w:hAnsi="Calibri"/>
          <w:i/>
          <w:iCs/>
          <w:sz w:val="20"/>
          <w:szCs w:val="20"/>
        </w:rPr>
        <w:t xml:space="preserve">The chapter emphasizes that processing choices interact powerfully with the raw material the environment provides. A high-altitude leaf with abundant catechins has more substrate for polyphenol oxidase to act upon, meaning oxidation can proceed more vigorously and produce different concentrations of theaflavins and thearubigins than a lowland leaf processed identically. This interplay between nature and craft is a recurring theme.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High-altitude leaves contain more polyphenol oxidase, which accelerates oxidation regardless of catechin levels</w:t>
      </w:r>
    </w:p>
    <w:p>
      <w:pPr>
        <w:spacing w:after="80"/>
        <w:ind w:left="360"/>
      </w:pPr>
      <w:r>
        <w:rPr>
          <w:rFonts w:ascii="Calibri" w:cs="Calibri" w:eastAsia="Calibri" w:hAnsi="Calibri"/>
          <w:i/>
          <w:iCs/>
          <w:sz w:val="20"/>
          <w:szCs w:val="20"/>
        </w:rPr>
        <w:t xml:space="preserve">Students might assume the enzyme concentration is the variable, but the chapter highlights catechin abundance as the key terroir-related factor. A leaf rich in catechins provides more substrate for the enzyme, which changes how oxidation unfolds—it's the raw material, not just the enzyme level, that matters.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Processing steps are standardized, so differences in the final tea must come entirely from the growing environment</w:t>
      </w:r>
    </w:p>
    <w:p>
      <w:pPr>
        <w:spacing w:after="80"/>
        <w:ind w:left="360"/>
      </w:pPr>
      <w:r>
        <w:rPr>
          <w:rFonts w:ascii="Calibri" w:cs="Calibri" w:eastAsia="Calibri" w:hAnsi="Calibri"/>
          <w:i/>
          <w:iCs/>
          <w:sz w:val="20"/>
          <w:szCs w:val="20"/>
        </w:rPr>
        <w:t xml:space="preserve">The chapter explicitly rejects this idea. Processing steps are not standardized factory settings—they are artisanal judgments. The tea maker must adapt processing decisions to the specific leaf material, which is precisely why the interaction between terroir and craft matters.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Microbial populations at high altitudes are more active, causing uncontrolled fermentation during oxidation</w:t>
      </w:r>
    </w:p>
    <w:p>
      <w:pPr>
        <w:spacing w:after="80"/>
        <w:ind w:left="360"/>
      </w:pPr>
      <w:r>
        <w:rPr>
          <w:rFonts w:ascii="Calibri" w:cs="Calibri" w:eastAsia="Calibri" w:hAnsi="Calibri"/>
          <w:i/>
          <w:iCs/>
          <w:sz w:val="20"/>
          <w:szCs w:val="20"/>
        </w:rPr>
        <w:t xml:space="preserve">This conflates microbial fermentation with enzymatic oxidation—a common error the chapter addresses directly. The aggressive oxidation described in the scenario is enzymatic (driven by polyphenol oxidase), not microbial. Altitude affects leaf chemistry, not microbial contamination during standard oxidation.</w:t>
      </w:r>
    </w:p>
    <w:p>
      <w:pPr>
        <w:pBdr>
          <w:bottom w:val="single" w:color="DDDDDD" w:sz="1"/>
        </w:pBdr>
        <w:spacing w:after="80"/>
      </w:pPr>
    </w:p>
    <w:p>
      <w:pPr>
        <w:spacing w:before="300" w:after="120"/>
      </w:pPr>
      <w:r>
        <w:rPr>
          <w:rFonts w:ascii="Calibri" w:cs="Calibri" w:eastAsia="Calibri" w:hAnsi="Calibri"/>
          <w:b/>
          <w:bCs/>
          <w:sz w:val="22"/>
          <w:szCs w:val="22"/>
        </w:rPr>
        <w:t xml:space="preserve">7. </w:t>
      </w:r>
      <w:r>
        <w:rPr>
          <w:rFonts w:ascii="Calibri" w:cs="Calibri" w:eastAsia="Calibri" w:hAnsi="Calibri"/>
          <w:b/>
          <w:bCs/>
          <w:sz w:val="22"/>
          <w:szCs w:val="22"/>
        </w:rPr>
        <w:t xml:space="preserve">What visible change in the leaf corresponds to the chemical conversion of catechins into theaflavins and thearubigins during oxidation?</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A color shift from green to copper to deep brown</w:t>
      </w:r>
    </w:p>
    <w:p>
      <w:pPr>
        <w:spacing w:after="120"/>
        <w:ind w:left="360"/>
      </w:pPr>
      <w:r>
        <w:rPr>
          <w:rFonts w:ascii="Calibri" w:cs="Calibri" w:eastAsia="Calibri" w:hAnsi="Calibri"/>
          <w:i/>
          <w:iCs/>
          <w:sz w:val="20"/>
          <w:szCs w:val="20"/>
        </w:rPr>
        <w:t xml:space="preserve">As polyphenol oxidase converts colorless or light-colored catechins into theaflavins (golden-orange compounds) and thearubigins (deeper brown compounds), the leaf visually darkens along a spectrum from green through copper to deep brown. This visible color change is one of the primary indicators tea makers use to judge the progress of oxidation.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shift from brown to bright green as chlorophyll is released</w:t>
      </w:r>
    </w:p>
    <w:p>
      <w:pPr>
        <w:spacing w:after="80"/>
        <w:ind w:left="360"/>
      </w:pPr>
      <w:r>
        <w:rPr>
          <w:rFonts w:ascii="Calibri" w:cs="Calibri" w:eastAsia="Calibri" w:hAnsi="Calibri"/>
          <w:i/>
          <w:iCs/>
          <w:sz w:val="20"/>
          <w:szCs w:val="20"/>
        </w:rPr>
        <w:t xml:space="preserve">This reverses the actual color change. Oxidation moves leaves away from green, not toward it. Chlorophyll is present in fresh leaves and contributes to their green color, but oxidation does not release additional chlorophyll—it converts catechins into darker-colored compounds.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appearance of white crystalline deposits on the leaf surface</w:t>
      </w:r>
    </w:p>
    <w:p>
      <w:pPr>
        <w:spacing w:after="80"/>
        <w:ind w:left="360"/>
      </w:pPr>
      <w:r>
        <w:rPr>
          <w:rFonts w:ascii="Calibri" w:cs="Calibri" w:eastAsia="Calibri" w:hAnsi="Calibri"/>
          <w:i/>
          <w:iCs/>
          <w:sz w:val="20"/>
          <w:szCs w:val="20"/>
        </w:rPr>
        <w:t xml:space="preserve">Students may confuse oxidation products with visible crystallization, but theaflavins and thearubigins do not form white crystals. They are pigmented compounds that change the leaf and liquor color toward gold, amber, and brown tones.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No visible change occurs; the chemical transformation is detectable only by taste</w:t>
      </w:r>
    </w:p>
    <w:p>
      <w:pPr>
        <w:spacing w:after="80"/>
        <w:ind w:left="360"/>
      </w:pPr>
      <w:r>
        <w:rPr>
          <w:rFonts w:ascii="Calibri" w:cs="Calibri" w:eastAsia="Calibri" w:hAnsi="Calibri"/>
          <w:i/>
          <w:iCs/>
          <w:sz w:val="20"/>
          <w:szCs w:val="20"/>
        </w:rPr>
        <w:t xml:space="preserve">Enzymatic oxidation produces dramatic and clearly visible color changes, which is precisely why tea makers can judge oxidation progress by sight. The conversion of catechins into theaflavins and thearubigins shifts leaf color along the green-to-brown spectrum and is one of the most obvious physical markers of the process.</w:t>
      </w:r>
    </w:p>
    <w:p>
      <w:pPr>
        <w:pBdr>
          <w:bottom w:val="single" w:color="DDDDDD" w:sz="1"/>
        </w:pBdr>
        <w:spacing w:after="80"/>
      </w:pPr>
    </w:p>
    <w:p>
      <w:pPr>
        <w:spacing w:before="300" w:after="120"/>
      </w:pPr>
      <w:r>
        <w:rPr>
          <w:rFonts w:ascii="Calibri" w:cs="Calibri" w:eastAsia="Calibri" w:hAnsi="Calibri"/>
          <w:b/>
          <w:bCs/>
          <w:sz w:val="22"/>
          <w:szCs w:val="22"/>
        </w:rPr>
        <w:t xml:space="preserve">8. </w:t>
      </w:r>
      <w:r>
        <w:rPr>
          <w:rFonts w:ascii="Calibri" w:cs="Calibri" w:eastAsia="Calibri" w:hAnsi="Calibri"/>
          <w:b/>
          <w:bCs/>
          <w:sz w:val="22"/>
          <w:szCs w:val="22"/>
        </w:rPr>
        <w:t xml:space="preserve">Why is the term 'fermentation' technically misleading when used to describe the production of black tea?</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Because black tea production involves enzymatic oxidation by the leaf's own enzymes, not the metabolic activity of microorganisms</w:t>
      </w:r>
    </w:p>
    <w:p>
      <w:pPr>
        <w:spacing w:after="120"/>
        <w:ind w:left="360"/>
      </w:pPr>
      <w:r>
        <w:rPr>
          <w:rFonts w:ascii="Calibri" w:cs="Calibri" w:eastAsia="Calibri" w:hAnsi="Calibri"/>
          <w:i/>
          <w:iCs/>
          <w:sz w:val="20"/>
          <w:szCs w:val="20"/>
        </w:rPr>
        <w:t xml:space="preserve">Fermentation in the biological sense refers to metabolic processes carried out by microorganisms such as bacteria and fungi. Black tea production is driven by polyphenol oxidase, an enzyme native to the tea leaf, catalyzing the oxidation of catechins. No microorganisms are required. The chapter stresses that conflating these two processes is a widespread but significant error.</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Because fermentation only applies to alcoholic beverages, not food products</w:t>
      </w:r>
    </w:p>
    <w:p>
      <w:pPr>
        <w:spacing w:after="80"/>
        <w:ind w:left="360"/>
      </w:pPr>
      <w:r>
        <w:rPr>
          <w:rFonts w:ascii="Calibri" w:cs="Calibri" w:eastAsia="Calibri" w:hAnsi="Calibri"/>
          <w:i/>
          <w:iCs/>
          <w:sz w:val="20"/>
          <w:szCs w:val="20"/>
        </w:rPr>
        <w:t xml:space="preserve">Fermentation is not limited to alcohol production—it occurs in many food contexts, including yogurt, kimchi, and indeed pu-erh tea. The issue is not the category of product but the specific biological mechanism: black tea relies on enzymatic oxidation, not microbial metabolism.</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Because black tea undergoes no chemical changes after plucking, so no term for transformation applies</w:t>
      </w:r>
    </w:p>
    <w:p>
      <w:pPr>
        <w:spacing w:after="80"/>
        <w:ind w:left="360"/>
      </w:pPr>
      <w:r>
        <w:rPr>
          <w:rFonts w:ascii="Calibri" w:cs="Calibri" w:eastAsia="Calibri" w:hAnsi="Calibri"/>
          <w:i/>
          <w:iCs/>
          <w:sz w:val="20"/>
          <w:szCs w:val="20"/>
        </w:rPr>
        <w:t xml:space="preserve">Black tea undergoes extensive chemical transformation—enzymatic oxidation converts catechins into theaflavins and thearubigins, fundamentally changing color, flavor, and aroma. The issue is not that no transformation occurs, but that the specific transformation is mislabeled when called 'fermentation.'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Because the heat applied during kill-green prevents any fermentation or oxidation from occurring</w:t>
      </w:r>
    </w:p>
    <w:p>
      <w:pPr>
        <w:spacing w:after="80"/>
        <w:ind w:left="360"/>
      </w:pPr>
      <w:r>
        <w:rPr>
          <w:rFonts w:ascii="Calibri" w:cs="Calibri" w:eastAsia="Calibri" w:hAnsi="Calibri"/>
          <w:i/>
          <w:iCs/>
          <w:sz w:val="20"/>
          <w:szCs w:val="20"/>
        </w:rPr>
        <w:t xml:space="preserve">Black tea is fully oxidized before any final heat application. In fact, the kill-green step as a named process is more associated with green tea production. Black tea does undergo extensive chemical transformation through oxidation; it simply should not be called fermentation.</w:t>
      </w:r>
    </w:p>
    <w:p>
      <w:pPr>
        <w:pBdr>
          <w:bottom w:val="single" w:color="DDDDDD" w:sz="1"/>
        </w:pBdr>
        <w:spacing w:after="80"/>
      </w:pPr>
    </w:p>
    <w:p>
      <w:pPr>
        <w:spacing w:before="300" w:after="120"/>
      </w:pPr>
      <w:r>
        <w:rPr>
          <w:rFonts w:ascii="Calibri" w:cs="Calibri" w:eastAsia="Calibri" w:hAnsi="Calibri"/>
          <w:b/>
          <w:bCs/>
          <w:sz w:val="22"/>
          <w:szCs w:val="22"/>
        </w:rPr>
        <w:t xml:space="preserve">9. </w:t>
      </w:r>
      <w:r>
        <w:rPr>
          <w:rFonts w:ascii="Calibri" w:cs="Calibri" w:eastAsia="Calibri" w:hAnsi="Calibri"/>
          <w:b/>
          <w:bCs/>
          <w:sz w:val="22"/>
          <w:szCs w:val="22"/>
        </w:rPr>
        <w:t xml:space="preserve">Two tea makers in the same garden during the same season produce noticeably different-tasting teas from identical leaf material. According to the chapter, what is the most likely explanation?</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Differences in artisanal judgment at each processing stage, such as withering duration, rolling pressure, and timing of heat application</w:t>
      </w:r>
    </w:p>
    <w:p>
      <w:pPr>
        <w:spacing w:after="120"/>
        <w:ind w:left="360"/>
      </w:pPr>
      <w:r>
        <w:rPr>
          <w:rFonts w:ascii="Calibri" w:cs="Calibri" w:eastAsia="Calibri" w:hAnsi="Calibri"/>
          <w:i/>
          <w:iCs/>
          <w:sz w:val="20"/>
          <w:szCs w:val="20"/>
        </w:rPr>
        <w:t xml:space="preserve">The chapter emphasizes that processing decisions are not factory settings but artisanal judgments honed over generations. How long to wither, how tightly to roll, when to apply heat—these human decisions at every stage profoundly shape the final tea. Two skilled makers working with identical raw material can produce distinctly different teas through their individual craft choices.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Genetic variation between the tea plants each maker harvested from</w:t>
      </w:r>
    </w:p>
    <w:p>
      <w:pPr>
        <w:spacing w:after="80"/>
        <w:ind w:left="360"/>
      </w:pPr>
      <w:r>
        <w:rPr>
          <w:rFonts w:ascii="Calibri" w:cs="Calibri" w:eastAsia="Calibri" w:hAnsi="Calibri"/>
          <w:i/>
          <w:iCs/>
          <w:sz w:val="20"/>
          <w:szCs w:val="20"/>
        </w:rPr>
        <w:t xml:space="preserve">The question specifies identical leaf material from the same garden and season, which eliminates genetic variation as the explanation. When the raw material is held constant, differences in the final product must come from processing decisions, underscoring the craft dimension.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Random chemical fluctuations that make tea processing inherently unpredictable</w:t>
      </w:r>
    </w:p>
    <w:p>
      <w:pPr>
        <w:spacing w:after="80"/>
        <w:ind w:left="360"/>
      </w:pPr>
      <w:r>
        <w:rPr>
          <w:rFonts w:ascii="Calibri" w:cs="Calibri" w:eastAsia="Calibri" w:hAnsi="Calibri"/>
          <w:i/>
          <w:iCs/>
          <w:sz w:val="20"/>
          <w:szCs w:val="20"/>
        </w:rPr>
        <w:t xml:space="preserve">While some variability exists in natural processes, the chapter frames processing differences as the result of deliberate, skilled human decisions—not random chance. Tea makers exercise intentional judgment at each stage, and their expertise produces characteristic results, not random outcomes.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Different soil mineral compositions on opposite sides of the garden</w:t>
      </w:r>
    </w:p>
    <w:p>
      <w:pPr>
        <w:spacing w:after="80"/>
        <w:ind w:left="360"/>
      </w:pPr>
      <w:r>
        <w:rPr>
          <w:rFonts w:ascii="Calibri" w:cs="Calibri" w:eastAsia="Calibri" w:hAnsi="Calibri"/>
          <w:i/>
          <w:iCs/>
          <w:sz w:val="20"/>
          <w:szCs w:val="20"/>
        </w:rPr>
        <w:t xml:space="preserve">The question specifies the same garden and identical leaf material, controlling for terroir differences. The chapter's point is that even when nature provides the same starting material, the craft of the tea maker—the human processing decisions—creates meaningful variation in the finished tea.</w:t>
      </w:r>
    </w:p>
    <w:p>
      <w:pPr>
        <w:pBdr>
          <w:bottom w:val="single" w:color="DDDDDD" w:sz="1"/>
        </w:pBdr>
        <w:spacing w:after="80"/>
      </w:pPr>
    </w:p>
    <w:p>
      <w:pPr>
        <w:spacing w:before="300" w:after="120"/>
      </w:pPr>
      <w:r>
        <w:rPr>
          <w:rFonts w:ascii="Calibri" w:cs="Calibri" w:eastAsia="Calibri" w:hAnsi="Calibri"/>
          <w:b/>
          <w:bCs/>
          <w:sz w:val="22"/>
          <w:szCs w:val="22"/>
        </w:rPr>
        <w:t xml:space="preserve">10. </w:t>
      </w:r>
      <w:r>
        <w:rPr>
          <w:rFonts w:ascii="Calibri" w:cs="Calibri" w:eastAsia="Calibri" w:hAnsi="Calibri"/>
          <w:b/>
          <w:bCs/>
          <w:sz w:val="22"/>
          <w:szCs w:val="22"/>
        </w:rPr>
        <w:t xml:space="preserve">Consider the following processing sequence: extended withering, tight rolling to rupture cell walls, prolonged exposure to air in a humid environment, and final drying. Which type of tea does this sequence most closely describe?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Black tea</w:t>
      </w:r>
    </w:p>
    <w:p>
      <w:pPr>
        <w:spacing w:after="120"/>
        <w:ind w:left="360"/>
      </w:pPr>
      <w:r>
        <w:rPr>
          <w:rFonts w:ascii="Calibri" w:cs="Calibri" w:eastAsia="Calibri" w:hAnsi="Calibri"/>
          <w:i/>
          <w:iCs/>
          <w:sz w:val="20"/>
          <w:szCs w:val="20"/>
        </w:rPr>
        <w:t xml:space="preserve">This sequence describes the key steps of black tea production. Extended withering prepares the leaf, tight rolling ruptures cell structures to release polyphenol oxidase and bring it into contact with catechins, prolonged air exposure in humidity allows enzymatic oxidation to proceed to completion (maximizing theaflavin and thearubigin formation), and final drying stops the process and stabilizes the product.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Green tea</w:t>
      </w:r>
    </w:p>
    <w:p>
      <w:pPr>
        <w:spacing w:after="80"/>
        <w:ind w:left="360"/>
      </w:pPr>
      <w:r>
        <w:rPr>
          <w:rFonts w:ascii="Calibri" w:cs="Calibri" w:eastAsia="Calibri" w:hAnsi="Calibri"/>
          <w:i/>
          <w:iCs/>
          <w:sz w:val="20"/>
          <w:szCs w:val="20"/>
        </w:rPr>
        <w:t xml:space="preserve">Green tea production prioritizes halting oxidation almost immediately through an early kill-green step (steaming or pan-firing). The sequence described includes prolonged oxidation after rolling, which is the opposite of green tea's defining characteristic of preserving the fresh, unoxidized leaf.</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Pu-erh tea</w:t>
      </w:r>
    </w:p>
    <w:p>
      <w:pPr>
        <w:spacing w:after="80"/>
        <w:ind w:left="360"/>
      </w:pPr>
      <w:r>
        <w:rPr>
          <w:rFonts w:ascii="Calibri" w:cs="Calibri" w:eastAsia="Calibri" w:hAnsi="Calibri"/>
          <w:i/>
          <w:iCs/>
          <w:sz w:val="20"/>
          <w:szCs w:val="20"/>
        </w:rPr>
        <w:t xml:space="preserve">While pu-erh involves several processing steps, its distinguishing feature is microbial fermentation—the action of microorganisms over extended time—not the prolonged enzymatic oxidation described in this sequence. The sequence describes oxidation driven by the leaf's own polyphenol oxidase, which is characteristic of black tea.</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Oolong tea</w:t>
      </w:r>
    </w:p>
    <w:p>
      <w:pPr>
        <w:spacing w:after="80"/>
        <w:ind w:left="360"/>
      </w:pPr>
      <w:r>
        <w:rPr>
          <w:rFonts w:ascii="Calibri" w:cs="Calibri" w:eastAsia="Calibri" w:hAnsi="Calibri"/>
          <w:i/>
          <w:iCs/>
          <w:sz w:val="20"/>
          <w:szCs w:val="20"/>
        </w:rPr>
        <w:t xml:space="preserve">Oolong tea also involves withering, rolling, and oxidation, but its defining characteristic is that oxidation is stopped partway through—at an intermediate point chosen by the tea maker. The sequence described specifies prolonged oxidation, suggesting it runs to completion, which points to black tea rather than oolong.</w:t>
      </w:r>
    </w:p>
    <w:p>
      <w:pPr>
        <w:pBdr>
          <w:bottom w:val="single" w:color="DDDDDD" w:sz="1"/>
        </w:pBdr>
        <w:spacing w:after="80"/>
      </w:pP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2026-02-20T04:27:41.530Z</dcterms:created>
  <dcterms:modified xsi:type="dcterms:W3CDTF">2026-02-20T04:27:41.530Z</dcterms:modified>
</cp:coreProperties>
</file>

<file path=docProps/custom.xml><?xml version="1.0" encoding="utf-8"?>
<Properties xmlns="http://schemas.openxmlformats.org/officeDocument/2006/custom-properties" xmlns:vt="http://schemas.openxmlformats.org/officeDocument/2006/docPropsVTypes"/>
</file>