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From Couch to Finish Line: The Science and Soul of Your First Marathon</w:t>
      </w:r>
    </w:p>
    <w:p>
      <w:pPr>
        <w:spacing w:after="200"/>
        <w:jc w:val="center"/>
      </w:pPr>
      <w:r>
        <w:rPr>
          <w:rFonts w:ascii="Calibri" w:cs="Calibri" w:eastAsia="Calibri" w:hAnsi="Calibri"/>
          <w:sz w:val="24"/>
          <w:szCs w:val="24"/>
        </w:rPr>
        <w:t xml:space="preserve">The Architecture of a Training Plan — Conversation Starters</w:t>
      </w:r>
    </w:p>
    <w:p>
      <w:pPr>
        <w:pBdr>
          <w:bottom w:val="single" w:color="999999" w:sz="1"/>
        </w:pBdr>
        <w:spacing w:after="200"/>
      </w:pP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1. Real talk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You feel AMAZING on a scheduled rest day. Do you take it anyway, or do you go run because your body is clearly ready for more?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2. Debate time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Is running more miles always better training, or is that just how people end up injured and burnt out?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3. Would you rather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Would you rather follow a training plan exactly even when it feels wrong, or trust your gut and customize as you go?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4. Been there?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Have you ever started a training plan way too aggressive and been totally cooked by week 3? Or does that even happen?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5. Hot take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Hot take: The long run is more mental torture than actual physical training.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6. Which is worse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Which is worse: following a plan that feels way too easy or one that's absolutely crushing you?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2026-02-20T10:25:09.288Z</dcterms:created>
  <dcterms:modified xsi:type="dcterms:W3CDTF">2026-02-20T10:25:09.288Z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