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200"/>
        <w:jc w:val="center"/>
      </w:pPr>
      <w:r>
        <w:rPr>
          <w:rFonts w:ascii="Calibri" w:cs="Calibri" w:eastAsia="Calibri" w:hAnsi="Calibri"/>
          <w:b/>
          <w:bCs/>
          <w:sz w:val="26"/>
          <w:szCs w:val="26"/>
        </w:rPr>
        <w:t xml:space="preserve">The Art of Doing Less: Taper, Gear, and Race-Week Mastery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What is the recommended duration for a marathon taper according to research discussed in the chapter?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2–3 weeks</w:t>
      </w:r>
    </w:p>
    <w:p>
      <w:pPr>
        <w:spacing w:after="120"/>
        <w:ind w:left="360"/>
      </w:pPr>
      <w:r>
        <w:rPr>
          <w:rFonts w:ascii="Calibri" w:cs="Calibri" w:eastAsia="Calibri" w:hAnsi="Calibri"/>
          <w:i/>
          <w:iCs/>
          <w:sz w:val="20"/>
          <w:szCs w:val="20"/>
        </w:rPr>
        <w:t xml:space="preserve">Research consistently supports a 2–3 week taper period for marathon preparation. This duration provides sufficient time for the body to consolidate training adaptations — including glycogen supercompensation, tissue repair, and neuromuscular freshening — without risking detraining effects.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1 week</w:t>
      </w:r>
    </w:p>
    <w:p>
      <w:pPr>
        <w:spacing w:after="80"/>
        <w:ind w:left="360"/>
      </w:pPr>
      <w:r>
        <w:rPr>
          <w:rFonts w:ascii="Calibri" w:cs="Calibri" w:eastAsia="Calibri" w:hAnsi="Calibri"/>
          <w:i/>
          <w:iCs/>
          <w:sz w:val="20"/>
          <w:szCs w:val="20"/>
        </w:rPr>
        <w:t xml:space="preserve">A student might think a shorter taper minimizes fitness loss, but one week is generally insufficient for the body to fully repair tissues, replenish glycogen stores, and achieve neuromuscular freshening after months of marathon training.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4–6 weeks</w:t>
      </w:r>
    </w:p>
    <w:p>
      <w:pPr>
        <w:spacing w:after="80"/>
        <w:ind w:left="360"/>
      </w:pPr>
      <w:r>
        <w:rPr>
          <w:rFonts w:ascii="Calibri" w:cs="Calibri" w:eastAsia="Calibri" w:hAnsi="Calibri"/>
          <w:i/>
          <w:iCs/>
          <w:sz w:val="20"/>
          <w:szCs w:val="20"/>
        </w:rPr>
        <w:t xml:space="preserve">A student might assume that more rest is always better, but a taper this long risks actual detraining — the loss of cardiovascular and muscular adaptations built during the training cycle.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3–5 days</w:t>
      </w:r>
    </w:p>
    <w:p>
      <w:pPr>
        <w:spacing w:after="80"/>
        <w:ind w:left="360"/>
      </w:pPr>
      <w:r>
        <w:rPr>
          <w:rFonts w:ascii="Calibri" w:cs="Calibri" w:eastAsia="Calibri" w:hAnsi="Calibri"/>
          <w:i/>
          <w:iCs/>
          <w:sz w:val="20"/>
          <w:szCs w:val="20"/>
        </w:rPr>
        <w:t xml:space="preserve">A student anxious about losing fitness might prefer a very short taper, but a few days is merely a rest period, not a true taper. It does not provide enough time for the physiological processes like glycogen supercompensation and tissue repair to fully occur.</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A runner three days into her taper suddenly feels a dull ache in her knee that wasn't there during peak training, becomes unusually anxious about her fitness, and has trouble sleeping despite being tired. What best explains this cluster of symptoms?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Taper madness — a normal psychological phenomenon associated with reduced training volume</w:t>
      </w:r>
    </w:p>
    <w:p>
      <w:pPr>
        <w:spacing w:after="120"/>
        <w:ind w:left="360"/>
      </w:pPr>
      <w:r>
        <w:rPr>
          <w:rFonts w:ascii="Calibri" w:cs="Calibri" w:eastAsia="Calibri" w:hAnsi="Calibri"/>
          <w:i/>
          <w:iCs/>
          <w:sz w:val="20"/>
          <w:szCs w:val="20"/>
        </w:rPr>
        <w:t xml:space="preserve">Taper madness is a well-documented phenomenon in which runners experience anxiety, restlessness, phantom aches and pains, and sleep disturbance during the taper period. These symptoms arise from the psychological discomfort of doing less after months of structured high-volume training, not from actual injury or fitness loss.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An overtraining injury that was masked by endorphins during peak training and is now revealing itself</w:t>
      </w:r>
    </w:p>
    <w:p>
      <w:pPr>
        <w:spacing w:after="80"/>
        <w:ind w:left="360"/>
      </w:pPr>
      <w:r>
        <w:rPr>
          <w:rFonts w:ascii="Calibri" w:cs="Calibri" w:eastAsia="Calibri" w:hAnsi="Calibri"/>
          <w:i/>
          <w:iCs/>
          <w:sz w:val="20"/>
          <w:szCs w:val="20"/>
        </w:rPr>
        <w:t xml:space="preserve">While it's possible for injuries to surface during reduced training, the combination of anxiety, sleep disruption, and a vague ache that appears suddenly during taper is the classic presentation of taper madness. Phantom pains are a hallmark of this psychological phenomenon rather than evidence of genuine structural damage.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sign that the taper has lasted too long and detraining has begun</w:t>
      </w:r>
    </w:p>
    <w:p>
      <w:pPr>
        <w:spacing w:after="80"/>
        <w:ind w:left="360"/>
      </w:pPr>
      <w:r>
        <w:rPr>
          <w:rFonts w:ascii="Calibri" w:cs="Calibri" w:eastAsia="Calibri" w:hAnsi="Calibri"/>
          <w:i/>
          <w:iCs/>
          <w:sz w:val="20"/>
          <w:szCs w:val="20"/>
        </w:rPr>
        <w:t xml:space="preserve">A student might worry that symptoms appearing during taper indicate fitness loss. However, three days is far too short for any detraining to occur, and the cluster of psychological and somatic symptoms described is characteristic of taper madness, not physiological decline.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Evidence that her training volume was insufficient and her body is signaling a need for more mileage</w:t>
      </w:r>
    </w:p>
    <w:p>
      <w:pPr>
        <w:spacing w:after="80"/>
        <w:ind w:left="360"/>
      </w:pPr>
      <w:r>
        <w:rPr>
          <w:rFonts w:ascii="Calibri" w:cs="Calibri" w:eastAsia="Calibri" w:hAnsi="Calibri"/>
          <w:i/>
          <w:iCs/>
          <w:sz w:val="20"/>
          <w:szCs w:val="20"/>
        </w:rPr>
        <w:t xml:space="preserve">A student experiencing taper anxiety might interpret these feelings as proof they haven't trained enough. However, the chapter explicitly identifies this cluster of symptoms — anxiety, phantom pains, restlessness — as taper madness, a predictable response to reduced volume, not an indicator of inadequate preparation.</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Which of the following is a physiological benefit of tapering that directly contributes to improved marathon performance?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Glycogen supercompensation in the muscles</w:t>
      </w:r>
    </w:p>
    <w:p>
      <w:pPr>
        <w:spacing w:after="120"/>
        <w:ind w:left="360"/>
      </w:pPr>
      <w:r>
        <w:rPr>
          <w:rFonts w:ascii="Calibri" w:cs="Calibri" w:eastAsia="Calibri" w:hAnsi="Calibri"/>
          <w:i/>
          <w:iCs/>
          <w:sz w:val="20"/>
          <w:szCs w:val="20"/>
        </w:rPr>
        <w:t xml:space="preserve">During the taper, reduced training volume combined with maintained or increased carbohydrate intake allows the muscles to store glycogen beyond their normal capacity — a process called glycogen supercompensation. This provides a larger fuel reservoir for race day, directly addressing the glycogen depletion challenge central to marathon performance.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Increased VO2 max from additional rest days</w:t>
      </w:r>
    </w:p>
    <w:p>
      <w:pPr>
        <w:spacing w:after="80"/>
        <w:ind w:left="360"/>
      </w:pPr>
      <w:r>
        <w:rPr>
          <w:rFonts w:ascii="Calibri" w:cs="Calibri" w:eastAsia="Calibri" w:hAnsi="Calibri"/>
          <w:i/>
          <w:iCs/>
          <w:sz w:val="20"/>
          <w:szCs w:val="20"/>
        </w:rPr>
        <w:t xml:space="preserve">A student might assume that rest improves aerobic capacity, but VO2 max is built through months of progressive aerobic training, not during a taper. The taper preserves existing VO2 max while allowing other systems to recover; it does not meaningfully increase it.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Development of new muscle fibers through extended recovery</w:t>
      </w:r>
    </w:p>
    <w:p>
      <w:pPr>
        <w:spacing w:after="80"/>
        <w:ind w:left="360"/>
      </w:pPr>
      <w:r>
        <w:rPr>
          <w:rFonts w:ascii="Calibri" w:cs="Calibri" w:eastAsia="Calibri" w:hAnsi="Calibri"/>
          <w:i/>
          <w:iCs/>
          <w:sz w:val="20"/>
          <w:szCs w:val="20"/>
        </w:rPr>
        <w:t xml:space="preserve">A student might confuse tissue repair with new muscle growth. The taper allows existing muscle fibers to heal from micro-damage accumulated during training, but 2–3 weeks is not sufficient time for significant new muscle fiber development (hypertrophy).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Increased blood plasma volume from reduced sweating</w:t>
      </w:r>
    </w:p>
    <w:p>
      <w:pPr>
        <w:spacing w:after="80"/>
        <w:ind w:left="360"/>
      </w:pPr>
      <w:r>
        <w:rPr>
          <w:rFonts w:ascii="Calibri" w:cs="Calibri" w:eastAsia="Calibri" w:hAnsi="Calibri"/>
          <w:i/>
          <w:iCs/>
          <w:sz w:val="20"/>
          <w:szCs w:val="20"/>
        </w:rPr>
        <w:t xml:space="preserve">A student might reason that less exercise means less fluid loss and therefore more blood volume. However, blood plasma volume is actually maintained by consistent training stimulus. Reducing training too drastically could slightly reduce plasma volume. This is not a recognized physiological mechanism of taper benefit.</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What does the 'nothing new on race day' principle most directly protect against?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Unexpected problems from untested gear, nutrition, or routines disrupting race performance</w:t>
      </w:r>
    </w:p>
    <w:p>
      <w:pPr>
        <w:spacing w:after="120"/>
        <w:ind w:left="360"/>
      </w:pPr>
      <w:r>
        <w:rPr>
          <w:rFonts w:ascii="Calibri" w:cs="Calibri" w:eastAsia="Calibri" w:hAnsi="Calibri"/>
          <w:i/>
          <w:iCs/>
          <w:sz w:val="20"/>
          <w:szCs w:val="20"/>
        </w:rPr>
        <w:t xml:space="preserve">The 'nothing new on race day' rule exists because race day introduces enough physiological and psychological stress without adding the variable of untested equipment, food, or routines. Items that seem fine in a store or short run can cause blisters, chafing, or gastrointestinal distress over 26.2 miles. Everything should be tested in training first.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psychological discomfort of wearing unfamiliar clothing in a public setting</w:t>
      </w:r>
    </w:p>
    <w:p>
      <w:pPr>
        <w:spacing w:after="80"/>
        <w:ind w:left="360"/>
      </w:pPr>
      <w:r>
        <w:rPr>
          <w:rFonts w:ascii="Calibri" w:cs="Calibri" w:eastAsia="Calibri" w:hAnsi="Calibri"/>
          <w:i/>
          <w:iCs/>
          <w:sz w:val="20"/>
          <w:szCs w:val="20"/>
        </w:rPr>
        <w:t xml:space="preserve">While comfort matters, the principle is not about self-consciousness. It addresses the very real risk that untested shoes, clothing, nutrition, or strategies can cause physical problems — blisters, chafing, GI distress — that ruin performance or prevent finishing.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added financial cost of purchasing new equipment close to race day</w:t>
      </w:r>
    </w:p>
    <w:p>
      <w:pPr>
        <w:spacing w:after="80"/>
        <w:ind w:left="360"/>
      </w:pPr>
      <w:r>
        <w:rPr>
          <w:rFonts w:ascii="Calibri" w:cs="Calibri" w:eastAsia="Calibri" w:hAnsi="Calibri"/>
          <w:i/>
          <w:iCs/>
          <w:sz w:val="20"/>
          <w:szCs w:val="20"/>
        </w:rPr>
        <w:t xml:space="preserve">Cost is not the concern behind this principle. A student might think this is about frugality, but the rule is entirely about reliability — ensuring every piece of gear and every nutritional choice has been proven in training to work over long distances.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Violating race regulations that require pre-registered equipment</w:t>
      </w:r>
    </w:p>
    <w:p>
      <w:pPr>
        <w:spacing w:after="80"/>
        <w:ind w:left="360"/>
      </w:pPr>
      <w:r>
        <w:rPr>
          <w:rFonts w:ascii="Calibri" w:cs="Calibri" w:eastAsia="Calibri" w:hAnsi="Calibri"/>
          <w:i/>
          <w:iCs/>
          <w:sz w:val="20"/>
          <w:szCs w:val="20"/>
        </w:rPr>
        <w:t xml:space="preserve">Most road marathons do not have equipment registration requirements. The 'nothing new on race day' principle is a training and preparation guideline about avoiding untested variables, not a rule imposed by race organizers.</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How does the evidence-based approach to carbohydrate loading differ from the popular 'pasta dinner' tradition?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Effective carbohydrate loading requires gradually increasing carbohydrate intake over multiple days, not a single large meal</w:t>
      </w:r>
    </w:p>
    <w:p>
      <w:pPr>
        <w:spacing w:after="120"/>
        <w:ind w:left="360"/>
      </w:pPr>
      <w:r>
        <w:rPr>
          <w:rFonts w:ascii="Calibri" w:cs="Calibri" w:eastAsia="Calibri" w:hAnsi="Calibri"/>
          <w:i/>
          <w:iCs/>
          <w:sz w:val="20"/>
          <w:szCs w:val="20"/>
        </w:rPr>
        <w:t xml:space="preserve">The chapter distinguishes between the myth of a single pre-race pasta dinner and the evidence supporting a multi-day approach to carbohydrate loading. True glycogen supercompensation requires progressively elevated carbohydrate consumption over several days during the taper, allowing muscles to maximally store glycogen. A single large meal the night before cannot achieve this.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Carbohydrate loading has been disproven entirely, and runners should maintain their normal diet through race week</w:t>
      </w:r>
    </w:p>
    <w:p>
      <w:pPr>
        <w:spacing w:after="80"/>
        <w:ind w:left="360"/>
      </w:pPr>
      <w:r>
        <w:rPr>
          <w:rFonts w:ascii="Calibri" w:cs="Calibri" w:eastAsia="Calibri" w:hAnsi="Calibri"/>
          <w:i/>
          <w:iCs/>
          <w:sz w:val="20"/>
          <w:szCs w:val="20"/>
        </w:rPr>
        <w:t xml:space="preserve">A student might overcorrect from debunking the pasta dinner myth and conclude carbohydrate loading itself is a myth. The chapter distinguishes between the flawed popular version and the evidence-supported multi-day approach — carbohydrate loading works, just not the way most people think.</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ideal approach is to deplete glycogen completely through fasting before loading with a massive carbohydrate meal</w:t>
      </w:r>
    </w:p>
    <w:p>
      <w:pPr>
        <w:spacing w:after="80"/>
        <w:ind w:left="360"/>
      </w:pPr>
      <w:r>
        <w:rPr>
          <w:rFonts w:ascii="Calibri" w:cs="Calibri" w:eastAsia="Calibri" w:hAnsi="Calibri"/>
          <w:i/>
          <w:iCs/>
          <w:sz w:val="20"/>
          <w:szCs w:val="20"/>
        </w:rPr>
        <w:t xml:space="preserve">This reflects an outdated depletion-loading protocol from early research that involved exhaustive exercise and carbohydrate restriction before a loading phase. Modern evidence supports a gentler approach of simply increasing carbohydrate intake during the taper without a deliberate depletion phase.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Only protein loading matters for marathon performance, and carbohydrate intake should be reduced during taper</w:t>
      </w:r>
    </w:p>
    <w:p>
      <w:pPr>
        <w:spacing w:after="80"/>
        <w:ind w:left="360"/>
      </w:pPr>
      <w:r>
        <w:rPr>
          <w:rFonts w:ascii="Calibri" w:cs="Calibri" w:eastAsia="Calibri" w:hAnsi="Calibri"/>
          <w:i/>
          <w:iCs/>
          <w:sz w:val="20"/>
          <w:szCs w:val="20"/>
        </w:rPr>
        <w:t xml:space="preserve">A student influenced by popular low-carb dieting trends might choose this, but the evidence is clear that carbohydrate is the primary fuel for marathon running. Reducing carbohydrate during taper would undermine glycogen supercompensation, one of the key physiological benefits of the taper period.</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A runner plans to run the first half of her marathon 45 seconds per mile faster than her goal pace, reasoning she can 'bank time' for when she slows later. Based on the chapter's discussion of pacing strategy, what is the most likely outcome?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She will deplete glycogen prematurely, leading to a dramatic slowdown that costs more time than she banked</w:t>
      </w:r>
    </w:p>
    <w:p>
      <w:pPr>
        <w:spacing w:after="120"/>
        <w:ind w:left="360"/>
      </w:pPr>
      <w:r>
        <w:rPr>
          <w:rFonts w:ascii="Calibri" w:cs="Calibri" w:eastAsia="Calibri" w:hAnsi="Calibri"/>
          <w:i/>
          <w:iCs/>
          <w:sz w:val="20"/>
          <w:szCs w:val="20"/>
        </w:rPr>
        <w:t xml:space="preserve">Going out significantly faster than goal pace increases glycogen consumption rate disproportionately. The chapter explains that the energy cost of running faster rises non-linearly, meaning the extra glycogen burned in early miles cannot be recovered. The resulting 'bonk' or wall typically causes a slowdown far exceeding any time banked early 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She will run a strong negative split because the early speed builds momentum and confidence while the body remains in a fed state</w:t>
      </w:r>
    </w:p>
    <w:p>
      <w:pPr>
        <w:spacing w:after="80"/>
        <w:ind w:left="360"/>
      </w:pPr>
      <w:r>
        <w:rPr>
          <w:rFonts w:ascii="Calibri" w:cs="Calibri" w:eastAsia="Calibri" w:hAnsi="Calibri"/>
          <w:i/>
          <w:iCs/>
          <w:sz w:val="20"/>
          <w:szCs w:val="20"/>
        </w:rPr>
        <w:t xml:space="preserve">A student might believe psychological momentum compensates for the physiological cost of starting fast. However, the chapter emphasizes that running significantly faster than goal pace early accelerates glycogen depletion, and no amount of confidence can overcome empty fuel stores in the final miles.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She will finish at approximately her goal time because the fast and slow miles will average out</w:t>
      </w:r>
    </w:p>
    <w:p>
      <w:pPr>
        <w:spacing w:after="80"/>
        <w:ind w:left="360"/>
      </w:pPr>
      <w:r>
        <w:rPr>
          <w:rFonts w:ascii="Calibri" w:cs="Calibri" w:eastAsia="Calibri" w:hAnsi="Calibri"/>
          <w:i/>
          <w:iCs/>
          <w:sz w:val="20"/>
          <w:szCs w:val="20"/>
        </w:rPr>
        <w:t xml:space="preserve">This reflects a common misconception that pacing errors are symmetrical. The chapter explains that the physiological cost of running too fast is not linear — the energy penalty for fast early miles is greater than the energy saved by slowing down later, so the math does not simply average out.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She will be fine as long as she consumes extra electrolytes and gels during the second half</w:t>
      </w:r>
    </w:p>
    <w:p>
      <w:pPr>
        <w:spacing w:after="80"/>
        <w:ind w:left="360"/>
      </w:pPr>
      <w:r>
        <w:rPr>
          <w:rFonts w:ascii="Calibri" w:cs="Calibri" w:eastAsia="Calibri" w:hAnsi="Calibri"/>
          <w:i/>
          <w:iCs/>
          <w:sz w:val="20"/>
          <w:szCs w:val="20"/>
        </w:rPr>
        <w:t xml:space="preserve">A student might believe mid-race fueling can fully compensate for premature glycogen depletion. While fueling helps, the gut can only absorb a limited amount of carbohydrate per hour — far less than what is being burned at marathon pace. Nutrition cannot rescue a fundamentally flawed pacing strategy.</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What is a negative split in the context of marathon pacing?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Running the second half of the race faster than the first half</w:t>
      </w:r>
    </w:p>
    <w:p>
      <w:pPr>
        <w:spacing w:after="120"/>
        <w:ind w:left="360"/>
      </w:pPr>
      <w:r>
        <w:rPr>
          <w:rFonts w:ascii="Calibri" w:cs="Calibri" w:eastAsia="Calibri" w:hAnsi="Calibri"/>
          <w:i/>
          <w:iCs/>
          <w:sz w:val="20"/>
          <w:szCs w:val="20"/>
        </w:rPr>
        <w:t xml:space="preserve">A negative split means completing the second half of the race in less time than the first half. The chapter builds an evidence-based case for this conservative pacing approach, which preserves glycogen stores early and allows the runner to maintain or increase pace when others are slowing down.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Running each successive mile slower than the one before it</w:t>
      </w:r>
    </w:p>
    <w:p>
      <w:pPr>
        <w:spacing w:after="80"/>
        <w:ind w:left="360"/>
      </w:pPr>
      <w:r>
        <w:rPr>
          <w:rFonts w:ascii="Calibri" w:cs="Calibri" w:eastAsia="Calibri" w:hAnsi="Calibri"/>
          <w:i/>
          <w:iCs/>
          <w:sz w:val="20"/>
          <w:szCs w:val="20"/>
        </w:rPr>
        <w:t xml:space="preserve">A student might interpret 'negative' as meaning declining speed. While the first half is slower in a negative split, the strategy does not call for continuous deceleration — rather, the runner maintains a conservative pace early and then runs faster in the second half.</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Finishing the race slower than your goal pace</w:t>
      </w:r>
    </w:p>
    <w:p>
      <w:pPr>
        <w:spacing w:after="80"/>
        <w:ind w:left="360"/>
      </w:pPr>
      <w:r>
        <w:rPr>
          <w:rFonts w:ascii="Calibri" w:cs="Calibri" w:eastAsia="Calibri" w:hAnsi="Calibri"/>
          <w:i/>
          <w:iCs/>
          <w:sz w:val="20"/>
          <w:szCs w:val="20"/>
        </w:rPr>
        <w:t xml:space="preserve">A student might associate 'negative' with a negative outcome. However, a negative split is actually a desirable pacing strategy associated with strong performances. The term refers to the mathematical relationship between the two halves, not the quality of the result.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Splitting total training volume into decreasing weekly segments during the taper</w:t>
      </w:r>
    </w:p>
    <w:p>
      <w:pPr>
        <w:spacing w:after="80"/>
        <w:ind w:left="360"/>
      </w:pPr>
      <w:r>
        <w:rPr>
          <w:rFonts w:ascii="Calibri" w:cs="Calibri" w:eastAsia="Calibri" w:hAnsi="Calibri"/>
          <w:i/>
          <w:iCs/>
          <w:sz w:val="20"/>
          <w:szCs w:val="20"/>
        </w:rPr>
        <w:t xml:space="preserve">A student might confuse the pacing term 'negative split' with the concept of tapering volume. While tapering does involve reducing weekly volume, 'negative split' specifically refers to race-day pacing — running the second half faster than the first.</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Why does the chapter emphasize that fitness is not lost during a properly executed taper, despite the significant reduction in training volume?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Aerobic fitness is maintained for weeks after training is reduced, while the body uses the reduced load to repair tissue and replenish energy stores</w:t>
      </w:r>
    </w:p>
    <w:p>
      <w:pPr>
        <w:spacing w:after="120"/>
        <w:ind w:left="360"/>
      </w:pPr>
      <w:r>
        <w:rPr>
          <w:rFonts w:ascii="Calibri" w:cs="Calibri" w:eastAsia="Calibri" w:hAnsi="Calibri"/>
          <w:i/>
          <w:iCs/>
          <w:sz w:val="20"/>
          <w:szCs w:val="20"/>
        </w:rPr>
        <w:t xml:space="preserve">The key insight is that cardiovascular and muscular adaptations built over months of training do not disappear in 2–3 weeks. Research shows aerobic capacity is well-maintained over this period. Meanwhile, the reduced volume allows the body to accomplish repair and supercompensation processes that are impossible during heavy training.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taper protocol includes enough high-intensity work to maintain fitness adaptations right up to race day, specifically preserving peak lactate threshold capacity through interval sessions</w:t>
      </w:r>
    </w:p>
    <w:p>
      <w:pPr>
        <w:spacing w:after="80"/>
        <w:ind w:left="360"/>
      </w:pPr>
      <w:r>
        <w:rPr>
          <w:rFonts w:ascii="Calibri" w:cs="Calibri" w:eastAsia="Calibri" w:hAnsi="Calibri"/>
          <w:i/>
          <w:iCs/>
          <w:sz w:val="20"/>
          <w:szCs w:val="20"/>
        </w:rPr>
        <w:t xml:space="preserve">A student might think the taper must include hard workouts to maintain fitness. While some intensity may be maintained, the purpose of the taper is not to build new fitness — it is to consolidate existing adaptations. The chapter's point is that fitness persists even with substantially reduced volume.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Runners actually do lose some fitness during taper, but the psychological benefits of rest meaningfully outweigh the physical losses, particularly through improved nervous system recovery mechanisms</w:t>
      </w:r>
    </w:p>
    <w:p>
      <w:pPr>
        <w:spacing w:after="80"/>
        <w:ind w:left="360"/>
      </w:pPr>
      <w:r>
        <w:rPr>
          <w:rFonts w:ascii="Calibri" w:cs="Calibri" w:eastAsia="Calibri" w:hAnsi="Calibri"/>
          <w:i/>
          <w:iCs/>
          <w:sz w:val="20"/>
          <w:szCs w:val="20"/>
        </w:rPr>
        <w:t xml:space="preserve">A student might assume any training reduction must cost fitness and that the taper is purely a psychological strategy. Research cited in the chapter demonstrates measurable physiological benefits — glycogen supercompensation, tissue repair, neuromuscular freshening — that directly improve performance, not just mood.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body compensates for reduced running by automatically increasing metabolic efficiency during the taper period</w:t>
      </w:r>
    </w:p>
    <w:p>
      <w:pPr>
        <w:spacing w:after="80"/>
        <w:ind w:left="360"/>
      </w:pPr>
      <w:r>
        <w:rPr>
          <w:rFonts w:ascii="Calibri" w:cs="Calibri" w:eastAsia="Calibri" w:hAnsi="Calibri"/>
          <w:i/>
          <w:iCs/>
          <w:sz w:val="20"/>
          <w:szCs w:val="20"/>
        </w:rPr>
        <w:t xml:space="preserve">While this sounds plausible, the chapter does not identify spontaneous increases in metabolic efficiency as a taper mechanism. The actual reasons fitness is preserved are that aerobic adaptations are slow to decay and the body uses the reduced training stress to repair and replenish.</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 first-time marathoner sees a new brand of energy gel being handed out at mile 8 of the race and decides to try it since it's free. Which chapter principle does this violate, and what is the most likely risk?</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violates the 'nothing new on race day' rule and risks gastrointestinal distress from an untested product</w:t>
      </w:r>
    </w:p>
    <w:p>
      <w:pPr>
        <w:spacing w:after="120"/>
        <w:ind w:left="360"/>
      </w:pPr>
      <w:r>
        <w:rPr>
          <w:rFonts w:ascii="Calibri" w:cs="Calibri" w:eastAsia="Calibri" w:hAnsi="Calibri"/>
          <w:i/>
          <w:iCs/>
          <w:sz w:val="20"/>
          <w:szCs w:val="20"/>
        </w:rPr>
        <w:t xml:space="preserve">The 'nothing new on race day' principle applies to nutrition just as much as gear. Gastrointestinal distress is one of the most common reasons runners underperform or drop out of marathons, and unfamiliar gels can contain ingredients, concentrations, or flavors the runner's gut has never processed under race conditions.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violates carbohydrate loading protocol because energy gels should only be consumed in the final 10 kilometers</w:t>
      </w:r>
    </w:p>
    <w:p>
      <w:pPr>
        <w:spacing w:after="80"/>
        <w:ind w:left="360"/>
      </w:pPr>
      <w:r>
        <w:rPr>
          <w:rFonts w:ascii="Calibri" w:cs="Calibri" w:eastAsia="Calibri" w:hAnsi="Calibri"/>
          <w:i/>
          <w:iCs/>
          <w:sz w:val="20"/>
          <w:szCs w:val="20"/>
        </w:rPr>
        <w:t xml:space="preserve">A student might confuse pre-race carbohydrate loading with in-race fueling. There is no rule restricting gel consumption to the final 10K; many fueling plans begin early. The violation here is using an untested product on race day, regardless of timing.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violates the negative split strategy because consuming calories early encourages a faster starting pace</w:t>
      </w:r>
    </w:p>
    <w:p>
      <w:pPr>
        <w:spacing w:after="80"/>
        <w:ind w:left="360"/>
      </w:pPr>
      <w:r>
        <w:rPr>
          <w:rFonts w:ascii="Calibri" w:cs="Calibri" w:eastAsia="Calibri" w:hAnsi="Calibri"/>
          <w:i/>
          <w:iCs/>
          <w:sz w:val="20"/>
          <w:szCs w:val="20"/>
        </w:rPr>
        <w:t xml:space="preserve">A student might try to connect fueling to pacing, but consuming a gel does not inherently cause a runner to speed up. The issue is not about pacing — it is about the 'nothing new on race day' principle and the risk of GI distress from an unfamiliar product.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violates taper protocol because all nutrition products should be finalized during the taper period, not during the race</w:t>
      </w:r>
    </w:p>
    <w:p>
      <w:pPr>
        <w:spacing w:after="80"/>
        <w:ind w:left="360"/>
      </w:pPr>
      <w:r>
        <w:rPr>
          <w:rFonts w:ascii="Calibri" w:cs="Calibri" w:eastAsia="Calibri" w:hAnsi="Calibri"/>
          <w:i/>
          <w:iCs/>
          <w:sz w:val="20"/>
          <w:szCs w:val="20"/>
        </w:rPr>
        <w:t xml:space="preserve">While nutrition should indeed be planned and tested before race day, the taper is about training volume reduction. The principle being violated is specifically 'nothing new on race day' — the runner is introducing an untested variable during competition, which risks a preventable problem.</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The chapter connects the psychological discomfort of tapering to mental skills covered in a previous chapter. Why is this connection important for marathon preparation?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Because managing taper anxiety requires the same emotional regulation skills needed to handle discomfort during the race itself</w:t>
      </w:r>
    </w:p>
    <w:p>
      <w:pPr>
        <w:spacing w:after="120"/>
        <w:ind w:left="360"/>
      </w:pPr>
      <w:r>
        <w:rPr>
          <w:rFonts w:ascii="Calibri" w:cs="Calibri" w:eastAsia="Calibri" w:hAnsi="Calibri"/>
          <w:i/>
          <w:iCs/>
          <w:sz w:val="20"/>
          <w:szCs w:val="20"/>
        </w:rPr>
        <w:t xml:space="preserve">The chapter frames the taper as both a physical and psychological challenge. By connecting taper madness to previously learned mental skills (from Chapter 6), it positions the taper period as an opportunity to practice emotional regulation — tolerating discomfort, trusting the process, and resisting impulsive actions — which are the same skills needed during the hardest miles of the marathon.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runners need to use visualization techniques during the taper to maintain cardiovascular fitness without running</w:t>
      </w:r>
    </w:p>
    <w:p>
      <w:pPr>
        <w:spacing w:after="80"/>
        <w:ind w:left="360"/>
      </w:pPr>
      <w:r>
        <w:rPr>
          <w:rFonts w:ascii="Calibri" w:cs="Calibri" w:eastAsia="Calibri" w:hAnsi="Calibri"/>
          <w:i/>
          <w:iCs/>
          <w:sz w:val="20"/>
          <w:szCs w:val="20"/>
        </w:rPr>
        <w:t xml:space="preserve">While visualization can be a useful mental skill, it cannot maintain cardiovascular fitness. The connection between taper psychology and mental skills is about managing anxiety and discomfort, not about replacing physical training with mental rehearsal.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taper madness is a clinical condition that requires professional psychological intervention before race day</w:t>
      </w:r>
    </w:p>
    <w:p>
      <w:pPr>
        <w:spacing w:after="80"/>
        <w:ind w:left="360"/>
      </w:pPr>
      <w:r>
        <w:rPr>
          <w:rFonts w:ascii="Calibri" w:cs="Calibri" w:eastAsia="Calibri" w:hAnsi="Calibri"/>
          <w:i/>
          <w:iCs/>
          <w:sz w:val="20"/>
          <w:szCs w:val="20"/>
        </w:rPr>
        <w:t xml:space="preserve">A student might overinterpret the term 'taper madness' as indicating a serious psychological condition. The chapter presents it as a normal, predictable phenomenon that runners can manage using the same mental skills they have already been developing, not a condition requiring clinical treatment.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the psychological stress of tapering depletes the same neurotransmitters needed for race-day motivation</w:t>
      </w:r>
    </w:p>
    <w:p>
      <w:pPr>
        <w:spacing w:after="80"/>
        <w:ind w:left="360"/>
      </w:pPr>
      <w:r>
        <w:rPr>
          <w:rFonts w:ascii="Calibri" w:cs="Calibri" w:eastAsia="Calibri" w:hAnsi="Calibri"/>
          <w:i/>
          <w:iCs/>
          <w:sz w:val="20"/>
          <w:szCs w:val="20"/>
        </w:rPr>
        <w:t xml:space="preserve">A student might attempt a neuroscience-based explanation, but the chapter does not describe taper madness in terms of neurotransmitter depletion. The connection is practical: the coping strategies for taper anxiety overlap directly with the mental resilience skills needed during the race.</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2026-02-20T11:24:37.526Z</dcterms:created>
  <dcterms:modified xsi:type="dcterms:W3CDTF">2026-02-20T11:24:37.526Z</dcterms:modified>
</cp:coreProperties>
</file>

<file path=docProps/custom.xml><?xml version="1.0" encoding="utf-8"?>
<Properties xmlns="http://schemas.openxmlformats.org/officeDocument/2006/custom-properties" xmlns:vt="http://schemas.openxmlformats.org/officeDocument/2006/docPropsVTypes"/>
</file>