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26.2: Race Day and the Runner You've Become — Audio Transcript</w:t>
      </w:r>
    </w:p>
    <w:p>
      <w:pPr>
        <w:pBdr>
          <w:bottom w:val="single" w:color="999999" w:sz="1"/>
        </w:pBdr>
        <w:spacing w:after="200"/>
      </w:pPr>
    </w:p>
    <w:p>
      <w:pPr>
        <w:spacing w:after="120"/>
      </w:pPr>
      <w:r>
        <w:rPr>
          <w:rFonts w:ascii="Calibri" w:cs="Calibri" w:eastAsia="Calibri" w:hAnsi="Calibri"/>
          <w:sz w:val="22"/>
          <w:szCs w:val="22"/>
        </w:rPr>
        <w:t xml:space="preserve">The alarm goes off at four fifteen a.m. and you are already awake. You've been staring at the ceiling for eleven minutes, running a race that hasn't started yet. Your stomach is doing something between hunger and nausea. Your legs feel simultaneously heavy and electric. You reach for your phone and check the weather for the fourth time since midnight: fifty-two degrees Fahrenheit, partly cloudy, light wind from the southwest. Good conditions. You know this because seven chapters ago, you didn't know what "good conditions" even meant for a marathon.</w:t>
      </w:r>
    </w:p>
    <w:p>
      <w:pPr>
        <w:spacing w:after="120"/>
      </w:pPr>
      <w:r>
        <w:rPr>
          <w:rFonts w:ascii="Calibri" w:cs="Calibri" w:eastAsia="Calibri" w:hAnsi="Calibri"/>
          <w:sz w:val="22"/>
          <w:szCs w:val="22"/>
        </w:rPr>
        <w:t xml:space="preserve">Today is the day. Not someday. Not eventually. Today. And here is the truth that will carry you through the next several hours: you are more prepared than you feel. The anxiety vibrating through your body right now is not evidence that something is wrong—it's your nervous system acknowledging that something extraordinary is about to happen. Everything you've learned about your physiology, your fueling, your pacing, and your mind is about to be tested in real time. Let's walk through exactly how this day unfolds.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Before the gun, the morning begins with crucial preparation. You eat three to four hours before your start time—not because you read it somewhere once, but because you understand why. Your body needs time to digest and shuttle those carbohydrates into accessible blood glucose without competing with your working muscles for blood flow. Your pre-race meal should be familiar, carbohydrate-rich, moderate in protein, and low in fat and fiber: a bagel with peanut butter and banana, oatmeal with honey, or whatever you tested during your long runs. According to Burke in 2007, you should consume one to four grams of carbohydrate per kilogram of body weight in this pre-race window, topping off the glycogen stores you carefully loaded over the past thirty-six to forty-eight hours.</w:t>
      </w:r>
    </w:p>
    <w:p>
      <w:pPr>
        <w:spacing w:after="120"/>
      </w:pPr>
      <w:r>
        <w:rPr>
          <w:rFonts w:ascii="Calibri" w:cs="Calibri" w:eastAsia="Calibri" w:hAnsi="Calibri"/>
          <w:sz w:val="22"/>
          <w:szCs w:val="22"/>
        </w:rPr>
        <w:t xml:space="preserve">This is not the morning for culinary adventure. If the hotel breakfast buffet has something exotic and appealing, admire it from a distance. Eat what you know. Drink what you know. Sip water or a sports drink steadily but don't overhydrate—your urine should be pale yellow, not clear.</w:t>
      </w:r>
    </w:p>
    <w:p>
      <w:pPr>
        <w:spacing w:after="120"/>
      </w:pPr>
      <w:r>
        <w:rPr>
          <w:rFonts w:ascii="Calibri" w:cs="Calibri" w:eastAsia="Calibri" w:hAnsi="Calibri"/>
          <w:sz w:val="22"/>
          <w:szCs w:val="22"/>
        </w:rPr>
        <w:t xml:space="preserve">Arrive at least sixty to ninety minutes before the gun. This buffer isn't luxury—it's logistics. You'll need time to check gear, use the portable toilets (the lines are legendary for a reason), do a gentle five to ten minute warm-up jog, and find your corral. Dress for how you'll feel at mile four, not how you feel standing still at the start. Many experienced marathoners wear old throwaway layers that they shed after the first mile.</w:t>
      </w:r>
    </w:p>
    <w:p>
      <w:pPr>
        <w:spacing w:after="120"/>
      </w:pPr>
      <w:r>
        <w:rPr>
          <w:rFonts w:ascii="Calibri" w:cs="Calibri" w:eastAsia="Calibri" w:hAnsi="Calibri"/>
          <w:sz w:val="22"/>
          <w:szCs w:val="22"/>
        </w:rPr>
        <w:t xml:space="preserve">In the corral, your heart rate will be elevated. The crowd energy is intoxicating—thousands of people vibrating with the same anxious excitement. This is where pre-race arousal regulation matters. Use the breathing techniques: a slow four-count inhale, a six-count exhale. You're not trying to eliminate the butterflies. You're organizing them into formation.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Recall the difference between ANXIETY, which impairs performance, and AROUSAL, which can enhance it. The physical sensations are nearly identical—elevated heart rate, quick breathing, muscle tension. What determines the effect is your interpretation. Try reframing right now: "I'm not nervous; I'm ready."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gun fires. The crowd surges. Music blasts from speakers along the course. Spectators are cheering for you by name if it's on your bib. Adrenaline floods your system, and your legs feel impossibly light. You glance at your watch after the first mile and see a pace that is thirty to forty-five seconds per mile faster than your plan.</w:t>
      </w:r>
    </w:p>
    <w:p>
      <w:pPr>
        <w:spacing w:after="120"/>
      </w:pPr>
      <w:r>
        <w:rPr>
          <w:rFonts w:ascii="Calibri" w:cs="Calibri" w:eastAsia="Calibri" w:hAnsi="Calibri"/>
          <w:sz w:val="22"/>
          <w:szCs w:val="22"/>
        </w:rPr>
        <w:t xml:space="preserve">This is the single most important moment of your entire marathon. What you do right now—in the intoxicating ease of mile one—determines what happens at mile twenty-two.</w:t>
      </w:r>
    </w:p>
    <w:p>
      <w:pPr>
        <w:spacing w:after="120"/>
      </w:pPr>
      <w:r>
        <w:rPr>
          <w:rFonts w:ascii="Calibri" w:cs="Calibri" w:eastAsia="Calibri" w:hAnsi="Calibri"/>
          <w:sz w:val="22"/>
          <w:szCs w:val="22"/>
        </w:rPr>
        <w:t xml:space="preserve">A systematic review of marathon pacing by multiple researchers in 2024 tells us what happens to most runners: seventy-seven percent of studied marathon performances showed positive pacing—meaning the runner slowed in the second half, often dramatically. The runners who held pace or ran negative splits (faster second half) almost universally started conservatively. This isn't a coincidence. It's physiology.</w:t>
      </w:r>
    </w:p>
    <w:p>
      <w:pPr>
        <w:spacing w:after="120"/>
      </w:pPr>
      <w:r>
        <w:rPr>
          <w:rFonts w:ascii="Calibri" w:cs="Calibri" w:eastAsia="Calibri" w:hAnsi="Calibri"/>
          <w:sz w:val="22"/>
          <w:szCs w:val="22"/>
        </w:rPr>
        <w:t xml:space="preserve">Remember the GLYCOGEN DEPLETION MODEL: your muscles carry a finite fuel supply, and the rate of burn is exponentially tied to intensity. As Rapoport demonstrated in 2010, every minute you spend above your target pace in miles one through six is borrowed from miles twenty through twenty-six. The interest rate is brutal. A pace that feels "easy" right now, when your glycogen stores are full and your muscles are fresh, will feel impossible to maintain when those stores are depleted.</w:t>
      </w:r>
    </w:p>
    <w:p>
      <w:pPr>
        <w:spacing w:after="120"/>
      </w:pPr>
      <w:r>
        <w:rPr>
          <w:rFonts w:ascii="Calibri" w:cs="Calibri" w:eastAsia="Calibri" w:hAnsi="Calibri"/>
          <w:sz w:val="22"/>
          <w:szCs w:val="22"/>
        </w:rPr>
        <w:t xml:space="preserve">The first few miles of a marathon are not where races are won. They're where races are lost.</w:t>
      </w:r>
    </w:p>
    <w:p>
      <w:pPr>
        <w:spacing w:after="120"/>
      </w:pPr>
      <w:r>
        <w:rPr>
          <w:rFonts w:ascii="Calibri" w:cs="Calibri" w:eastAsia="Calibri" w:hAnsi="Calibri"/>
          <w:sz w:val="22"/>
          <w:szCs w:val="22"/>
        </w:rPr>
        <w:t xml:space="preserve">Your job in this segment is deceptively simple: run your planned pace. Use your watch. Let people pass you. It will feel like you're holding back—and you are. That's the point. The easy pace you learned earlier trained your body to be efficient at lower intensities. Now you're deploying that efficiency strategically: the opening-miles governor that saves your fuel for when you'll need it most.</w:t>
      </w:r>
    </w:p>
    <w:p>
      <w:pPr>
        <w:spacing w:after="120"/>
      </w:pPr>
      <w:r>
        <w:rPr>
          <w:rFonts w:ascii="Calibri" w:cs="Calibri" w:eastAsia="Calibri" w:hAnsi="Calibri"/>
          <w:sz w:val="22"/>
          <w:szCs w:val="22"/>
        </w:rPr>
        <w:t xml:space="preserve">Think of it this way: glycogen depletion and perceived effort both increase across twenty-six point two miles, but starting too fast accelerates both curves dramatically.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By mile seven, the adrenaline has burned off. The spectator crowds have thinned. The gap between runners has widened, and you've settled into something that feels less like a parade and more like work. Good. This is where you were always meant to be: in the groove.</w:t>
      </w:r>
    </w:p>
    <w:p>
      <w:pPr>
        <w:spacing w:after="120"/>
      </w:pPr>
      <w:r>
        <w:rPr>
          <w:rFonts w:ascii="Calibri" w:cs="Calibri" w:eastAsia="Calibri" w:hAnsi="Calibri"/>
          <w:sz w:val="22"/>
          <w:szCs w:val="22"/>
        </w:rPr>
        <w:t xml:space="preserve">Your breathing should be rhythmic and controlled. You should be able to speak in short sentences—not comfortably, but functionally. If you're gasping, you're too fast. If you could hold a phone conversation, you might be too slow. Your body is now in a steady state of AEROBIC METABOLISM, burning a mix of glycogen and fat, the proportions shifting based on your intensity—exactly the physiology you learned earlier.</w:t>
      </w:r>
    </w:p>
    <w:p>
      <w:pPr>
        <w:spacing w:after="120"/>
      </w:pPr>
      <w:r>
        <w:rPr>
          <w:rFonts w:ascii="Calibri" w:cs="Calibri" w:eastAsia="Calibri" w:hAnsi="Calibri"/>
          <w:sz w:val="22"/>
          <w:szCs w:val="22"/>
        </w:rPr>
        <w:t xml:space="preserve">This segment is where your fueling plan activates in earnest. According to Burke in 2007, you need sixty to ninety grams of carbohydrate per hour during the marathon, and Rapoport's computational model in 2010 confirms that inadequate fueling dramatically shortens the distance you can cover before hitting the wall. For most runners, this means consuming a gel, chew, or sports drink every thirty to forty-five minutes starting around mile five or six.</w:t>
      </w:r>
    </w:p>
    <w:p>
      <w:pPr>
        <w:spacing w:after="120"/>
      </w:pPr>
      <w:r>
        <w:rPr>
          <w:rFonts w:ascii="Calibri" w:cs="Calibri" w:eastAsia="Calibri" w:hAnsi="Calibri"/>
          <w:sz w:val="22"/>
          <w:szCs w:val="22"/>
        </w:rPr>
        <w:t xml:space="preserve">Take your fuel on schedule, not on feel. By the time you feel depleted, you're already in trouble—the sensation of glycogen depletion lags behind the actual metabolic reality. Pair gels with water, never sports drink—the combined sugar concentration can cause gastrointestinal distress. Walk through aid stations if you need to. The ten to fifteen seconds you "lose" are trivial compared to the fueling benefit.</w:t>
      </w:r>
    </w:p>
    <w:p>
      <w:pPr>
        <w:spacing w:after="120"/>
      </w:pPr>
      <w:r>
        <w:rPr>
          <w:rFonts w:ascii="Calibri" w:cs="Calibri" w:eastAsia="Calibri" w:hAnsi="Calibri"/>
          <w:sz w:val="22"/>
          <w:szCs w:val="22"/>
        </w:rPr>
        <w:t xml:space="preserve">Think about your planned fueling schedule. What product are you using, and at which mile markers will you take it? If you can't answer this instantly, you need to finalize it before race morning. The middle of a marathon is not the place to improvise nutrition strategy.</w:t>
      </w:r>
    </w:p>
    <w:p>
      <w:pPr>
        <w:spacing w:after="120"/>
      </w:pPr>
      <w:r>
        <w:rPr>
          <w:rFonts w:ascii="Calibri" w:cs="Calibri" w:eastAsia="Calibri" w:hAnsi="Calibri"/>
          <w:sz w:val="22"/>
          <w:szCs w:val="22"/>
        </w:rPr>
        <w:t xml:space="preserve">Miles seven through thirteen present a unique psychological challenge. The excitement of the start has faded, but the difficulty of the final miles hasn't arrived. You're in a no-man's-land of effort—working hard enough to be uncomfortable, but not hard enough to feel heroic. This is where mental fatigue begins to accumulate. Research from 2018 on mental fatigue in endurance sports shows that the cognitive demands of pacing, monitoring, and decision-making gradually deplete the same motivational resources you'll need later.</w:t>
      </w:r>
    </w:p>
    <w:p>
      <w:pPr>
        <w:spacing w:after="120"/>
      </w:pPr>
      <w:r>
        <w:rPr>
          <w:rFonts w:ascii="Calibri" w:cs="Calibri" w:eastAsia="Calibri" w:hAnsi="Calibri"/>
          <w:sz w:val="22"/>
          <w:szCs w:val="22"/>
        </w:rPr>
        <w:t xml:space="preserve">Deploy your low-intensity mental strategies here: association cues (focusing on form—relaxed hands, quick cadence, upright posture), chunking the course into smaller segments ("just get to the next aid station"), and positive self-talk mantras. Save the heavy psychological artillery for later. You'll need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Runners call miles fourteen through twenty the honest miles because it's where the race reveals who actually trained and who just hoped for the best. The half-marathon mark at thirteen point one is psychologically tricky—you're "halfway" by distance but nowhere near halfway by effort. The second half of a marathon is physiologically harder than the first even at identical pace, because your glycogen stores are lower, your muscles have accumulated more microtrauma, and your thermal load is higher.</w:t>
      </w:r>
    </w:p>
    <w:p>
      <w:pPr>
        <w:spacing w:after="120"/>
      </w:pPr>
      <w:r>
        <w:rPr>
          <w:rFonts w:ascii="Calibri" w:cs="Calibri" w:eastAsia="Calibri" w:hAnsi="Calibri"/>
          <w:sz w:val="22"/>
          <w:szCs w:val="22"/>
        </w:rPr>
        <w:t xml:space="preserve">This is where pacing discipline either pays dividends or collects debts. If you banked time in the early miles by running fast, you'll start paying now—your legs will feel the glycogen deficit as a heaviness that no amount of willpower can fully override. If you ran controlled, you should feel challenged but capable. Not comfortable. Capable.</w:t>
      </w:r>
    </w:p>
    <w:p>
      <w:pPr>
        <w:spacing w:after="120"/>
      </w:pPr>
      <w:r>
        <w:rPr>
          <w:rFonts w:ascii="Calibri" w:cs="Calibri" w:eastAsia="Calibri" w:hAnsi="Calibri"/>
          <w:sz w:val="22"/>
          <w:szCs w:val="22"/>
        </w:rPr>
        <w:t xml:space="preserve">Somewhere in miles fourteen through twenty, something will hurt that didn't hurt before. A knee twinge. A hip tightness. A blister announcing itself. This is where the PAIN DECISION FRAMEWORK becomes operational. Ask yourself three questions:</w:t>
      </w:r>
    </w:p>
    <w:p>
      <w:pPr>
        <w:spacing w:after="120"/>
      </w:pPr>
      <w:r>
        <w:rPr>
          <w:rFonts w:ascii="Calibri" w:cs="Calibri" w:eastAsia="Calibri" w:hAnsi="Calibri"/>
          <w:sz w:val="22"/>
          <w:szCs w:val="22"/>
        </w:rPr>
        <w:t xml:space="preserve">Is the pain sharp, localized, and worsening with each step? This suggests a structural issue. Slow down, alter your gait slightly, and reassess after a quarter mile. If it continues worsening, you may need to walk or stop.</w:t>
      </w:r>
    </w:p>
    <w:p>
      <w:pPr>
        <w:spacing w:after="120"/>
      </w:pPr>
      <w:r>
        <w:rPr>
          <w:rFonts w:ascii="Calibri" w:cs="Calibri" w:eastAsia="Calibri" w:hAnsi="Calibri"/>
          <w:sz w:val="22"/>
          <w:szCs w:val="22"/>
        </w:rPr>
        <w:t xml:space="preserve">Is the pain dull, diffuse, and stable? This is likely fatigue-related discomfort—the normal cost of running sixteen-plus miles. It's real, but it's not dangerous. Acknowledge it and keep moving.</w:t>
      </w:r>
    </w:p>
    <w:p>
      <w:pPr>
        <w:spacing w:after="120"/>
      </w:pPr>
      <w:r>
        <w:rPr>
          <w:rFonts w:ascii="Calibri" w:cs="Calibri" w:eastAsia="Calibri" w:hAnsi="Calibri"/>
          <w:sz w:val="22"/>
          <w:szCs w:val="22"/>
        </w:rPr>
        <w:t xml:space="preserve">Does the pain change when you change pace or form? If it disappears when you slow slightly or adjust your stride, it's mechanical and manageable. If it persists regardless, pay closer attention.</w:t>
      </w:r>
    </w:p>
    <w:p>
      <w:pPr>
        <w:spacing w:after="120"/>
      </w:pPr>
      <w:r>
        <w:rPr>
          <w:rFonts w:ascii="Calibri" w:cs="Calibri" w:eastAsia="Calibri" w:hAnsi="Calibri"/>
          <w:sz w:val="22"/>
          <w:szCs w:val="22"/>
        </w:rPr>
        <w:t xml:space="preserve">Most of the pain you'll experience in a marathon is the second category: real, unpleasant, and not a sign of injury. The psychobiological model of endurance performance, as described by Pageaux in 2014, tells us that PERCEIVED EFFORT—not actual physiological limits—is the primary determinant of whether you continue or stop. Your brain is constantly calculating whether the effort is "worth it." Your job is to keep the answer yes.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Welcome to the part of the marathon that makes it a marathon. Everything before mile twenty was a prologue.</w:t>
      </w:r>
    </w:p>
    <w:p>
      <w:pPr>
        <w:spacing w:after="120"/>
      </w:pPr>
      <w:r>
        <w:rPr>
          <w:rFonts w:ascii="Calibri" w:cs="Calibri" w:eastAsia="Calibri" w:hAnsi="Calibri"/>
          <w:sz w:val="22"/>
          <w:szCs w:val="22"/>
        </w:rPr>
        <w:t xml:space="preserve">The physiological reality is stark. For many runners, glycogen stores are critically low by mile twenty. As Rapoport demonstrated in 2010 through computational modeling, a runner's "distance to the wall" depends on starting glycogen, pace, and mid-race fueling—and that even with optimal nutrition, the final ten-K is a fundamentally different metabolic experience. Your body is now relying more heavily on fat oxidation, which produces energy more slowly than glycogen metabolism. The same pace that felt sustainable at mile ten now requires dramatically more perceived effort.</w:t>
      </w:r>
    </w:p>
    <w:p>
      <w:pPr>
        <w:spacing w:after="120"/>
      </w:pPr>
      <w:r>
        <w:rPr>
          <w:rFonts w:ascii="Calibri" w:cs="Calibri" w:eastAsia="Calibri" w:hAnsi="Calibri"/>
          <w:sz w:val="22"/>
          <w:szCs w:val="22"/>
        </w:rPr>
        <w:t xml:space="preserve">And this is precisely where the psychobiological model becomes your most important framework. As Pageaux argued in 2014, you don't stop because your muscles literally cannot contract—you stop because your brain decides the effort exceeds your motivation to continue. The question isn't "Can my body keep going?" It almost certainly can. The question is "Will I choose to keep going despite how this feels?"</w:t>
      </w:r>
    </w:p>
    <w:p>
      <w:pPr>
        <w:spacing w:after="120"/>
      </w:pPr>
      <w:r>
        <w:rPr>
          <w:rFonts w:ascii="Calibri" w:cs="Calibri" w:eastAsia="Calibri" w:hAnsi="Calibri"/>
          <w:sz w:val="22"/>
          <w:szCs w:val="22"/>
        </w:rPr>
        <w:t xml:space="preserve">Now is when you reach for every tool in your mental toolkit. As Blanchfield and colleagues demonstrated in 2014, MOTIVATIONAL SELF-TALK reduced perceived exertion and improved endurance performance by eighteen percent compared to controls. Not two percent. Eighteen percent. The phrases you practiced during training—"I am strong," "Keep pushing," "This is what I trained for"—are not sentimental. They are performance interventions with experimental evidence behind them.</w:t>
      </w:r>
    </w:p>
    <w:p>
      <w:pPr>
        <w:spacing w:after="120"/>
      </w:pPr>
      <w:r>
        <w:rPr>
          <w:rFonts w:ascii="Calibri" w:cs="Calibri" w:eastAsia="Calibri" w:hAnsi="Calibri"/>
          <w:sz w:val="22"/>
          <w:szCs w:val="22"/>
        </w:rPr>
        <w:t xml:space="preserve">Combine self-talk with these strategies:</w:t>
      </w:r>
    </w:p>
    <w:p>
      <w:pPr>
        <w:spacing w:after="120"/>
      </w:pPr>
      <w:r>
        <w:rPr>
          <w:rFonts w:ascii="Calibri" w:cs="Calibri" w:eastAsia="Calibri" w:hAnsi="Calibri"/>
          <w:sz w:val="22"/>
          <w:szCs w:val="22"/>
        </w:rPr>
        <w:t xml:space="preserve">Chunking: Don't think about the remaining distance. Think about the next mile. The next aid station. The next lamppost. Make the task small enough to be manageable.</w:t>
      </w:r>
    </w:p>
    <w:p>
      <w:pPr>
        <w:spacing w:after="120"/>
      </w:pPr>
      <w:r>
        <w:rPr>
          <w:rFonts w:ascii="Calibri" w:cs="Calibri" w:eastAsia="Calibri" w:hAnsi="Calibri"/>
          <w:sz w:val="22"/>
          <w:szCs w:val="22"/>
        </w:rPr>
        <w:t xml:space="preserve">Dissociation and reassociation: Toggle between external focus (crowd, music, scenery) when the effort feels crushing, and internal focus (form check, breathing rhythm) when you need to troubleshoot mechanics.</w:t>
      </w:r>
    </w:p>
    <w:p>
      <w:pPr>
        <w:spacing w:after="120"/>
      </w:pPr>
      <w:r>
        <w:rPr>
          <w:rFonts w:ascii="Calibri" w:cs="Calibri" w:eastAsia="Calibri" w:hAnsi="Calibri"/>
          <w:sz w:val="22"/>
          <w:szCs w:val="22"/>
        </w:rPr>
        <w:t xml:space="preserve">Identity anchoring: Remember your "why" from the beginning. Not the abstract version—the visceral, specific, personal one. The person you're running for. The version of yourself you're becoming. Hold onto it.</w:t>
      </w:r>
    </w:p>
    <w:p>
      <w:pPr>
        <w:spacing w:after="120"/>
      </w:pPr>
      <w:r>
        <w:rPr>
          <w:rFonts w:ascii="Calibri" w:cs="Calibri" w:eastAsia="Calibri" w:hAnsi="Calibri"/>
          <w:sz w:val="22"/>
          <w:szCs w:val="22"/>
        </w:rPr>
        <w:t xml:space="preserve">Counting: Count your steps in sets of one hundred. It gives your brain a task that isn't calculating suffering.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Something strange happens in the final two miles. For many runners, the worst of the suffering actually eases slightly—not because the body is recovering, but because the brain recognizes that the end is achievable. The motivational calculation shifts: the reward (finishing) is now so close that the effort-to-reward ratio tips favorably. You may find something in the tank you didn't know was there. This is not mystical. This is the psychobiological model in action—your "potential motivation" was always higher than your mid-race brain was willing to access.</w:t>
      </w:r>
    </w:p>
    <w:p>
      <w:pPr>
        <w:spacing w:after="120"/>
      </w:pPr>
      <w:r>
        <w:rPr>
          <w:rFonts w:ascii="Calibri" w:cs="Calibri" w:eastAsia="Calibri" w:hAnsi="Calibri"/>
          <w:sz w:val="22"/>
          <w:szCs w:val="22"/>
        </w:rPr>
        <w:t xml:space="preserve">If you have anything left, the final mile is where you spend it. Not recklessly—but with the understanding that you don't need to save anything for mile twenty-seven. Pick up your cadence. Lift your eyes. Find the finish banner. This is yours.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You will cross the finish line. Maybe running. Maybe shuffling. Maybe weeping. Possibly all three simultaneously. A volunteer will put a medal around your neck, and for a moment the world will be very loud and very bright and very good.</w:t>
      </w:r>
    </w:p>
    <w:p>
      <w:pPr>
        <w:spacing w:after="120"/>
      </w:pPr>
      <w:r>
        <w:rPr>
          <w:rFonts w:ascii="Calibri" w:cs="Calibri" w:eastAsia="Calibri" w:hAnsi="Calibri"/>
          <w:sz w:val="22"/>
          <w:szCs w:val="22"/>
        </w:rPr>
        <w:t xml:space="preserve">Then, within about ninety seconds, your legs will inform you that standing is going to be a significant project for the foreseeable future.</w:t>
      </w:r>
    </w:p>
    <w:p>
      <w:pPr>
        <w:spacing w:after="120"/>
      </w:pPr>
      <w:r>
        <w:rPr>
          <w:rFonts w:ascii="Calibri" w:cs="Calibri" w:eastAsia="Calibri" w:hAnsi="Calibri"/>
          <w:sz w:val="22"/>
          <w:szCs w:val="22"/>
        </w:rPr>
        <w:t xml:space="preserve">Here's what to do immediately:</w:t>
      </w:r>
    </w:p>
    <w:p>
      <w:pPr>
        <w:spacing w:after="120"/>
      </w:pPr>
      <w:r>
        <w:rPr>
          <w:rFonts w:ascii="Calibri" w:cs="Calibri" w:eastAsia="Calibri" w:hAnsi="Calibri"/>
          <w:sz w:val="22"/>
          <w:szCs w:val="22"/>
        </w:rPr>
        <w:t xml:space="preserve">Keep walking. Don't sit down or lie down for at least ten to fifteen minutes. Your cardiovascular system needs to gradually redistribute blood flow from your working muscles. Stopping abruptly can cause blood pooling and dizziness.</w:t>
      </w:r>
    </w:p>
    <w:p>
      <w:pPr>
        <w:spacing w:after="120"/>
      </w:pPr>
      <w:r>
        <w:rPr>
          <w:rFonts w:ascii="Calibri" w:cs="Calibri" w:eastAsia="Calibri" w:hAnsi="Calibri"/>
          <w:sz w:val="22"/>
          <w:szCs w:val="22"/>
        </w:rPr>
        <w:t xml:space="preserve">Begin refueling. Within thirty minutes, consume carbohydrates and protein—a recovery drink, chocolate milk, a banana with a protein bar. Your muscles are maximally receptive to glycogen replenishment right now, as Burke noted in 2007.</w:t>
      </w:r>
    </w:p>
    <w:p>
      <w:pPr>
        <w:spacing w:after="120"/>
      </w:pPr>
      <w:r>
        <w:rPr>
          <w:rFonts w:ascii="Calibri" w:cs="Calibri" w:eastAsia="Calibri" w:hAnsi="Calibri"/>
          <w:sz w:val="22"/>
          <w:szCs w:val="22"/>
        </w:rPr>
        <w:t xml:space="preserve">Hydrate. Drink to thirst. You've been fueling for hours, so you're likely not as dehydrated as you feel, but steady fluid intake helps with recovery.</w:t>
      </w:r>
    </w:p>
    <w:p>
      <w:pPr>
        <w:spacing w:after="120"/>
      </w:pPr>
      <w:r>
        <w:rPr>
          <w:rFonts w:ascii="Calibri" w:cs="Calibri" w:eastAsia="Calibri" w:hAnsi="Calibri"/>
          <w:sz w:val="22"/>
          <w:szCs w:val="22"/>
        </w:rPr>
        <w:t xml:space="preserve">Feel what you feel. Many first-time marathoners experience an unexpected emotional wave at the finish—sometimes joy, sometimes relief, sometimes a surprising sadness that it's over. All of it is valid. You just asked your body and mind to do something extraordinary. Give yourself permission to be human about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marathon causes substantial physiological disruption. Muscle fiber damage, elevated inflammatory markers, depleted glycogen stores, and compromised immune function persist for three to seven days post-race, according to recent research. The general guideline is one day of recovery for every mile raced—roughly twenty-six days before you should be back to full training volume. This isn't weakness. It's biology honoring the magnitude of what you've done.</w:t>
      </w:r>
    </w:p>
    <w:p>
      <w:pPr>
        <w:spacing w:after="120"/>
      </w:pPr>
      <w:r>
        <w:rPr>
          <w:rFonts w:ascii="Calibri" w:cs="Calibri" w:eastAsia="Calibri" w:hAnsi="Calibri"/>
          <w:sz w:val="22"/>
          <w:szCs w:val="22"/>
        </w:rPr>
        <w:t xml:space="preserve">The REVERSE TAPER mirrors the taper you used before the race, but in reverse: complete rest or gentle walking for days one through three, light cross-training (swimming, cycling) during days four through seven, very easy short runs beginning in week two, and gradual return to normal volume over three to four weeks. The temptation to "test" your fitness while the marathon high is still fresh is real—and it's a direct path to injury. Respect the recovery.</w:t>
      </w:r>
    </w:p>
    <w:p>
      <w:pPr>
        <w:spacing w:after="120"/>
      </w:pPr>
      <w:r>
        <w:rPr>
          <w:rFonts w:ascii="Calibri" w:cs="Calibri" w:eastAsia="Calibri" w:hAnsi="Calibri"/>
          <w:sz w:val="22"/>
          <w:szCs w:val="22"/>
        </w:rPr>
        <w:t xml:space="preserve">Something nobody warns you about: many marathoners experience a period of emotional flatness or mild depression in the one to two weeks following the race. You've spent months building toward a single, specific goal. Now it's done. The structure, the purpose, the daily sense of progress—all of it vanishes overnight. This is normal, it's well-documented anecdotally across the running community, and it passes.</w:t>
      </w:r>
    </w:p>
    <w:p>
      <w:pPr>
        <w:spacing w:after="120"/>
      </w:pPr>
      <w:r>
        <w:rPr>
          <w:rFonts w:ascii="Calibri" w:cs="Calibri" w:eastAsia="Calibri" w:hAnsi="Calibri"/>
          <w:sz w:val="22"/>
          <w:szCs w:val="22"/>
        </w:rPr>
        <w:t xml:space="preserve">The antidote is twofold. First, reflect intentionally on what you've accomplished. Second, begin thinking—not training, just thinking—about what's next. Another race? A different distance? Simply maintaining a running practice? The goal is not to immediately fill the void, but to recognize that the identity you've built doesn't expire when you cross one finish line.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look at where you started. How far have you ever run? What do you know about how your body produces energy? What's your relationship with the word "runner"? For many of you, the answers were some version of: not far, not much, and complicated.</w:t>
      </w:r>
    </w:p>
    <w:p>
      <w:pPr>
        <w:spacing w:after="120"/>
      </w:pPr>
      <w:r>
        <w:rPr>
          <w:rFonts w:ascii="Calibri" w:cs="Calibri" w:eastAsia="Calibri" w:hAnsi="Calibri"/>
          <w:sz w:val="22"/>
          <w:szCs w:val="22"/>
        </w:rPr>
        <w:t xml:space="preserve">Look at you now.</w:t>
      </w:r>
    </w:p>
    <w:p>
      <w:pPr>
        <w:spacing w:after="120"/>
      </w:pPr>
      <w:r>
        <w:rPr>
          <w:rFonts w:ascii="Calibri" w:cs="Calibri" w:eastAsia="Calibri" w:hAnsi="Calibri"/>
          <w:sz w:val="22"/>
          <w:szCs w:val="22"/>
        </w:rPr>
        <w:t xml:space="preserve">You understand aerobic metabolism and lactate threshold. You know why easy runs build your aerobic base and why they should feel almost too slow. You can explain the difference between fatigue and injury, between glycogen and fat oxidation, between anxiety and arousal. You've built a fueling plan grounded in metabolic science, a pacing strategy informed by systematic research, and a mental toolkit backed by experimental evidence. You've run distances that would have seemed impossible chapters ago.</w:t>
      </w:r>
    </w:p>
    <w:p>
      <w:pPr>
        <w:spacing w:after="120"/>
      </w:pPr>
      <w:r>
        <w:rPr>
          <w:rFonts w:ascii="Calibri" w:cs="Calibri" w:eastAsia="Calibri" w:hAnsi="Calibri"/>
          <w:sz w:val="22"/>
          <w:szCs w:val="22"/>
        </w:rPr>
        <w:t xml:space="preserve">This isn't just knowledge acquisition. It's IDENTITY TRANSFORMATION. As Beauchamp and colleagues describe in 2017 through social identity theory: when people begin to categorize themselves as members of an active group—as runners—this self-categorization becomes a powerful determinant of future behavior. You don't run because you're motivated on any particular Tuesday morning. You run because that's what runners do, and you are one.</w:t>
      </w:r>
    </w:p>
    <w:p>
      <w:pPr>
        <w:spacing w:after="120"/>
      </w:pPr>
      <w:r>
        <w:rPr>
          <w:rFonts w:ascii="Calibri" w:cs="Calibri" w:eastAsia="Calibri" w:hAnsi="Calibri"/>
          <w:sz w:val="22"/>
          <w:szCs w:val="22"/>
        </w:rPr>
        <w:t xml:space="preserve">The marathon didn't make you a runner. The training did. The race just made it official.</w:t>
      </w:r>
    </w:p>
    <w:p>
      <w:pPr>
        <w:spacing w:after="120"/>
      </w:pPr>
      <w:r>
        <w:rPr>
          <w:rFonts w:ascii="Calibri" w:cs="Calibri" w:eastAsia="Calibri" w:hAnsi="Calibri"/>
          <w:sz w:val="22"/>
          <w:szCs w:val="22"/>
        </w:rPr>
        <w:t xml:space="preserve">The transformation isn't only physical. It's the knowledge that you can commit to something hard, learn the science behind it, make a plan, adapt when that plan inevitably meets reality, suffer through the difficult middle, and finish. That capacity doesn't expire. It transfers to everything else you'll ever attempt.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Revisit your "why" from the beginning. Has it changed? Deepened? Surprised you? The reason you started this journey and the reason you'll cross the finish line may not be the same reason—and that's one of the most valuable things a marathon teaches you.</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Race morning logistics matter: eat three to four hours before the start, arrive early, dress for mile four not mile zero, and use breathing techniques to regulate pre-race arousal.</w:t>
      </w:r>
    </w:p>
    <w:p>
      <w:pPr>
        <w:spacing w:after="120"/>
      </w:pPr>
      <w:r>
        <w:rPr>
          <w:rFonts w:ascii="Calibri" w:cs="Calibri" w:eastAsia="Calibri" w:hAnsi="Calibri"/>
          <w:sz w:val="22"/>
          <w:szCs w:val="22"/>
        </w:rPr>
        <w:t xml:space="preserve">The most critical pacing decision happens in miles one through three: start at or slightly slower than your planned pace. The seventy-seven percent of marathoners who slow down in the second half almost all started too fast.</w:t>
      </w:r>
    </w:p>
    <w:p>
      <w:pPr>
        <w:spacing w:after="120"/>
      </w:pPr>
      <w:r>
        <w:rPr>
          <w:rFonts w:ascii="Calibri" w:cs="Calibri" w:eastAsia="Calibri" w:hAnsi="Calibri"/>
          <w:sz w:val="22"/>
          <w:szCs w:val="22"/>
        </w:rPr>
        <w:t xml:space="preserve">Execute your fueling plan on schedule, not on feel — glycogen depletion perception lags behind metabolic reality, and inadequate fueling dramatically accelerates the wall.</w:t>
      </w:r>
    </w:p>
    <w:p>
      <w:pPr>
        <w:spacing w:after="120"/>
      </w:pPr>
      <w:r>
        <w:rPr>
          <w:rFonts w:ascii="Calibri" w:cs="Calibri" w:eastAsia="Calibri" w:hAnsi="Calibri"/>
          <w:sz w:val="22"/>
          <w:szCs w:val="22"/>
        </w:rPr>
        <w:t xml:space="preserve">Use the pain decision framework to distinguish fatigue (dull, diffuse, stable) from injury (sharp, localized, worsening) in real time without panicking.</w:t>
      </w:r>
    </w:p>
    <w:p>
      <w:pPr>
        <w:spacing w:after="120"/>
      </w:pPr>
      <w:r>
        <w:rPr>
          <w:rFonts w:ascii="Calibri" w:cs="Calibri" w:eastAsia="Calibri" w:hAnsi="Calibri"/>
          <w:sz w:val="22"/>
          <w:szCs w:val="22"/>
        </w:rPr>
        <w:t xml:space="preserve">The dark miles (twenty through twenty-six) are where mental strategies earn their keep: motivational self-talk can reduce perceived exertion by up to eighteen percent, and chunking makes the impossible manageable.</w:t>
      </w:r>
    </w:p>
    <w:p>
      <w:pPr>
        <w:spacing w:after="120"/>
      </w:pPr>
      <w:r>
        <w:rPr>
          <w:rFonts w:ascii="Calibri" w:cs="Calibri" w:eastAsia="Calibri" w:hAnsi="Calibri"/>
          <w:sz w:val="22"/>
          <w:szCs w:val="22"/>
        </w:rPr>
        <w:t xml:space="preserve">The reverse taper is as important as the taper: allow roughly one recovery day per mile raced, with structured return to training over three to four weeks.</w:t>
      </w:r>
    </w:p>
    <w:p>
      <w:pPr>
        <w:spacing w:after="120"/>
      </w:pPr>
      <w:r>
        <w:rPr>
          <w:rFonts w:ascii="Calibri" w:cs="Calibri" w:eastAsia="Calibri" w:hAnsi="Calibri"/>
          <w:sz w:val="22"/>
          <w:szCs w:val="22"/>
        </w:rPr>
        <w:t xml:space="preserve">Completing a marathon isn't just an athletic achievement — it's an identity shift. When you categorize yourself as a runner, that self-concept drives future behavior far more reliably than motivation alone.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There is no next chapter. There's just the road, and you on it. The course you've completed here — from couch to finish line, through physiology and psychology and nutrition science — was never really about one race. It was about giving you the knowledge to own your running life going forward. Every future training cycle, every new distance, every next starting line: you have the framework. Now go run.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2026-02-20T11:39:58.215Z</dcterms:created>
  <dcterms:modified xsi:type="dcterms:W3CDTF">2026-02-20T11:39:58.215Z</dcterms:modified>
</cp:coreProperties>
</file>

<file path=docProps/custom.xml><?xml version="1.0" encoding="utf-8"?>
<Properties xmlns="http://schemas.openxmlformats.org/officeDocument/2006/custom-properties" xmlns:vt="http://schemas.openxmlformats.org/officeDocument/2006/docPropsVTypes"/>
</file>