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The Architecture of a Night — What Happens After You Close Your Eyes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Sleep Stage Detective: Live Diagnosis (12-15 minutes)</w:t>
      </w:r>
    </w:p>
    <w:p>
      <w:pPr>
        <w:spacing w:after="120"/>
      </w:pPr>
      <w:r>
        <w:rPr>
          <w:rFonts w:ascii="Calibri" w:cs="Calibri" w:eastAsia="Calibri" w:hAnsi="Calibri"/>
          <w:sz w:val="22"/>
          <w:szCs w:val="22"/>
        </w:rPr>
        <w:t xml:space="preserve">1) Instructor calls 3-4 volunteers to front. 2) Each volunteer is secretly given a sleep stage card (N1, N2, N3, or REM) with characteristic behaviors. 3) Volunteers act out their stage simultaneously (N1: slight head nods; N2: stillness with occasional twitches; N3: total stillness, deep breathing; REM: eye movements, facial twitches, body paralysis). 4) Students discuss with immediate neighbors for 2 minutes to identify each stage. 5) Rows call out diagnoses and justify with physiological evidence. 6) Volunteers reveal their stages and class discusses which cues were most diagnostic.</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Stage description cards for volunteers, visual slide showing key characteristics of each stage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actively distinguish between sleep stages by observing behavioral and physiological markers, reinforcing stage-specific characteristics through peer discussion and diagnosis.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well for large groups. Can add more volunteers for bigger classes. If fewer students, use video clips instead of live actors.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Build Tonight's Sleep: The Hypnogram Challenge (15-20 minutes)</w:t>
      </w:r>
    </w:p>
    <w:p>
      <w:pPr>
        <w:spacing w:after="120"/>
      </w:pPr>
      <w:r>
        <w:rPr>
          <w:rFonts w:ascii="Calibri" w:cs="Calibri" w:eastAsia="Calibri" w:hAnsi="Calibri"/>
          <w:sz w:val="22"/>
          <w:szCs w:val="22"/>
        </w:rPr>
        <w:t xml:space="preserve">1) Display blank axes (time vs. sleep depth) on screen. 2) Announce: 'You fall asleep at 11 PM. What happens in the first 90 minutes?' 3) Students confer with neighbors (2 min) to predict the sleep architecture. 4) Call on different sections of theatre: 'Left side—what sleep stage dominates the first cycle? Right side—how long in REM?' 5) Instructor draws the predicted hypnogram based on class input. 6) Advance to next 90-minute cycle. Repeat predictions. 7) After building all 4-5 cycles, overlay the actual typical hypnogram and discuss surprises—why more deep sleep early? Why REM dominates later? 8) Students identify errors in their predictions and explain the physiological reasons.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Pre-made blank hypnogram template, colored markers for different stages, actual hypnogram overlay</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synthesize understanding of ultradian rhythms and shifting sleep architecture across the night through collaborative prediction and comparison with real data.</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Divide theatre into quadrants for larger classes—each predicts a different sleep cycle. Can be done entirely at seats using a shared online document visible on screen.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The Memory Consolidation Tournament (10-12 minutes)</w:t>
      </w:r>
    </w:p>
    <w:p>
      <w:pPr>
        <w:spacing w:after="120"/>
      </w:pPr>
      <w:r>
        <w:rPr>
          <w:rFonts w:ascii="Calibri" w:cs="Calibri" w:eastAsia="Calibri" w:hAnsi="Calibri"/>
          <w:sz w:val="22"/>
          <w:szCs w:val="22"/>
        </w:rPr>
        <w:t xml:space="preserve">1) Display two lists of 10 words: List A (emotionally neutral: table, pencil, etc.) and List B (emotionally charged: betrayal, love, fear, etc.). 2) Give students 30 seconds to memorize each list. 3) 2-minute distraction task (solve simple math problems). 4) Students write down all words they remember. 5) Turn to neighbor and compare: Which list had better recall? 6) Take theatre-wide vote: 'More from List A?' vs. 'More from List B?' 7) Discuss results: Why do we remember emotionally charged content better? Connect to REM's role in emotional memory processing and amygdala-hippocampus interaction. 8) Reveal: REM sleep preferentially strengthens emotional memories—they just experienced what happens nightly in REM.</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Pre-made word lists on slides, quick polling method (show of hands or online poll)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experience firsthand the preferential processing of emotional content, directly connecting to REM sleep's function in emotional memory consolidation.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Scales perfectly—individual activity with pair comparison. Can use online quiz tool for automatic tallying in very large groups.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Sleep Cycle Myth Tribunal (15-18 minutes)</w:t>
      </w:r>
    </w:p>
    <w:p>
      <w:pPr>
        <w:spacing w:after="120"/>
      </w:pPr>
      <w:r>
        <w:rPr>
          <w:rFonts w:ascii="Calibri" w:cs="Calibri" w:eastAsia="Calibri" w:hAnsi="Calibri"/>
          <w:sz w:val="22"/>
          <w:szCs w:val="22"/>
        </w:rPr>
        <w:t xml:space="preserve">1) Present a controversial sleep claim on screen (e.g., 'You can survive on 4 hours if you only get REM and skip deep sleep' or 'Waking up at exactly 90 minutes is optimal'). 2) Assign theatre sections roles: Front third = Prosecution (argue against), Middle = Defense (argue for), Back = Jury (undecided). 3) Give 3 minutes for sections to discuss with neighbors and gather evidence from lecture concepts. 4) Prosecution presents 2-minute argument using sleep architecture evidence. 5) Defense counters with 2-minute rebuttal. 6) Jury votes using raised hands or phone poll. 7) Instructor debriefs with the science, highlighting which arguments correctly applied concepts about NREM functions, REM necessity, and cycle structure. Repeat with 2nd myth if time allows.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Pre-selected sleep myths with scientific backing, timer, voting mechanism</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apply sleep architecture knowledge to evaluate real-world claims through argumentation, reinforcing critical thinking about stage-specific functions and cycle dynamics.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excellently for large fixed-seating groups. Can assign multiple sub-sections to debate different myths simultaneously, then share strongest arguments.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The Slow-Wave Awakening Simulation (8-10 minutes)</w:t>
      </w:r>
    </w:p>
    <w:p>
      <w:pPr>
        <w:spacing w:after="120"/>
      </w:pPr>
      <w:r>
        <w:rPr>
          <w:rFonts w:ascii="Calibri" w:cs="Calibri" w:eastAsia="Calibri" w:hAnsi="Calibri"/>
          <w:sz w:val="22"/>
          <w:szCs w:val="22"/>
        </w:rPr>
        <w:t xml:space="preserve">1) Explain: 'We're going to simulate waking someone from different sleep stages.' 2) Show video of someone sleeping. 3) First scenario: Person in N1 (light sleep). Ask class: 'I whisper their name. Do they wake?' Students vote (show of hands). 4) Reveal answer and discuss sleep inertia levels. 5) Second scenario: N3 deep sleep. 'I whisper, then speak loudly, then shake shoulder.' After each escalation, students vote on whether person wakes. 6) Discuss why N3 has high arousal threshold—relate to brain wave activity (delta waves) and physiological restoration functions. 7) Final scenario: REM sleep. 'Despite active brain, would loud noise wake them easily?' Discuss the paradox: active brain but very high awakening threshold. 8) Students turn to neighbor: 'Why does your body essentially paralyze you during REM?' Connect to function and disorders.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Video clips or animations of someone sleeping, visual of delta waves vs. REM brain activity</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viscerally understand arousal thresholds across sleep stages and connect these to underlying neural mechanisms and stage-specific functions.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Highly scalable—works as whole-class interactive lecture. Can add more scenarios or use volunteers to act out awakening attempts for kinesthetic element.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Graph Your Night: Sleep Architecture Sketch-Off (12-15 minutes)</w:t>
      </w:r>
    </w:p>
    <w:p>
      <w:pPr>
        <w:spacing w:after="120"/>
      </w:pPr>
      <w:r>
        <w:rPr>
          <w:rFonts w:ascii="Calibri" w:cs="Calibri" w:eastAsia="Calibri" w:hAnsi="Calibri"/>
          <w:sz w:val="22"/>
          <w:szCs w:val="22"/>
        </w:rPr>
        <w:t xml:space="preserve">1) Students take out paper/device. 2) Present three scenarios: (a) Normal 8-hour night, (b) Night after 24 hours awake (sleep deprivation), (c) Night after heavy alcohol consumption. 3) For scenario (a), students sketch predicted hypnogram with neighbor (3 min). 4) Random students show sketches on document camera—class votes on most accurate. 5) Reveal correct pattern and discuss. 6) Repeat for scenario (b): 'How would architecture change after sleep deprivation?' Students predict increased N3 early (sleep debt repayment), shortened REM initially. 7) For (c), predict how alcohol suppresses REM and fragments later cycles. 8) Compare all three graphs side-by-side. Debrief: How does the brain prioritize different sleep stages based on physiological need?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Blank graph templates (paper or digital), document camera for sharing sketches, correct hypnograms for each scenario</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apply understanding of sleep stage functions and homeostatic regulation to predict and explain architecture changes under different physiological conditions.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Pair/small group activity that works in fixed seating. For larger classes, collect sketches digitally via shared doc and display best examples. Can reduce to 2 scenarios if time is tight.</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2026-02-20T02:26:16.960Z</dcterms:created>
  <dcterms:modified xsi:type="dcterms:W3CDTF">2026-02-20T02:26:16.960Z</dcterms:modified>
</cp:coreProperties>
</file>

<file path=docProps/custom.xml><?xml version="1.0" encoding="utf-8"?>
<Properties xmlns="http://schemas.openxmlformats.org/officeDocument/2006/custom-properties" xmlns:vt="http://schemas.openxmlformats.org/officeDocument/2006/docPropsVTypes"/>
</file>